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9C3C2" w14:textId="77777777" w:rsidR="00627609" w:rsidRDefault="00627609" w:rsidP="002A1F38">
      <w:pPr>
        <w:autoSpaceDE w:val="0"/>
        <w:autoSpaceDN w:val="0"/>
        <w:adjustRightInd w:val="0"/>
        <w:spacing w:after="0" w:line="240" w:lineRule="auto"/>
        <w:jc w:val="center"/>
        <w:rPr>
          <w:rFonts w:ascii="Times New Roman" w:hAnsi="Times New Roman" w:cs="Times New Roman"/>
          <w:b/>
          <w:sz w:val="24"/>
          <w:szCs w:val="24"/>
        </w:rPr>
      </w:pPr>
      <w:r w:rsidRPr="00BE164B">
        <w:rPr>
          <w:rFonts w:ascii="Times New Roman" w:hAnsi="Times New Roman" w:cs="Times New Roman"/>
          <w:b/>
          <w:sz w:val="24"/>
          <w:szCs w:val="24"/>
        </w:rPr>
        <w:t>UAB “ZARASŲ BŪSTAS”</w:t>
      </w:r>
    </w:p>
    <w:p w14:paraId="6527E735" w14:textId="77777777" w:rsidR="00627609" w:rsidRDefault="00627609" w:rsidP="002A1F38">
      <w:pPr>
        <w:autoSpaceDE w:val="0"/>
        <w:autoSpaceDN w:val="0"/>
        <w:adjustRightInd w:val="0"/>
        <w:spacing w:after="0" w:line="240" w:lineRule="auto"/>
        <w:jc w:val="center"/>
        <w:rPr>
          <w:rFonts w:ascii="Times New Roman" w:hAnsi="Times New Roman" w:cs="Times New Roman"/>
          <w:b/>
          <w:sz w:val="24"/>
          <w:szCs w:val="24"/>
        </w:rPr>
      </w:pPr>
    </w:p>
    <w:p w14:paraId="46DDBC89" w14:textId="77777777" w:rsidR="00627609" w:rsidRDefault="00627609" w:rsidP="002A1F38">
      <w:pPr>
        <w:autoSpaceDE w:val="0"/>
        <w:autoSpaceDN w:val="0"/>
        <w:adjustRightInd w:val="0"/>
        <w:spacing w:after="0" w:line="240" w:lineRule="auto"/>
        <w:jc w:val="center"/>
        <w:rPr>
          <w:rFonts w:ascii="Times New Roman" w:hAnsi="Times New Roman" w:cs="Times New Roman"/>
          <w:b/>
          <w:sz w:val="24"/>
          <w:szCs w:val="24"/>
        </w:rPr>
      </w:pPr>
    </w:p>
    <w:p w14:paraId="4396BD45" w14:textId="77777777" w:rsidR="00627609" w:rsidRDefault="00627609" w:rsidP="002A1F38">
      <w:pPr>
        <w:autoSpaceDE w:val="0"/>
        <w:autoSpaceDN w:val="0"/>
        <w:adjustRightInd w:val="0"/>
        <w:spacing w:after="0" w:line="240" w:lineRule="auto"/>
        <w:jc w:val="center"/>
        <w:rPr>
          <w:rFonts w:ascii="Times New Roman" w:hAnsi="Times New Roman" w:cs="Times New Roman"/>
          <w:b/>
          <w:sz w:val="24"/>
          <w:szCs w:val="24"/>
        </w:rPr>
      </w:pPr>
    </w:p>
    <w:p w14:paraId="08E7D051" w14:textId="77777777" w:rsidR="00627609" w:rsidRDefault="00627609" w:rsidP="002A1F38">
      <w:pPr>
        <w:autoSpaceDE w:val="0"/>
        <w:autoSpaceDN w:val="0"/>
        <w:adjustRightInd w:val="0"/>
        <w:spacing w:after="0" w:line="240" w:lineRule="auto"/>
        <w:jc w:val="center"/>
        <w:rPr>
          <w:rFonts w:ascii="Times New Roman" w:hAnsi="Times New Roman" w:cs="Times New Roman"/>
          <w:b/>
          <w:sz w:val="24"/>
          <w:szCs w:val="24"/>
        </w:rPr>
      </w:pPr>
    </w:p>
    <w:p w14:paraId="402F7B82" w14:textId="77777777" w:rsidR="00627609" w:rsidRDefault="00627609" w:rsidP="002A1F38">
      <w:pPr>
        <w:autoSpaceDE w:val="0"/>
        <w:autoSpaceDN w:val="0"/>
        <w:adjustRightInd w:val="0"/>
        <w:spacing w:after="0" w:line="240" w:lineRule="auto"/>
        <w:jc w:val="center"/>
        <w:rPr>
          <w:rFonts w:ascii="Times New Roman" w:hAnsi="Times New Roman" w:cs="Times New Roman"/>
          <w:b/>
          <w:sz w:val="24"/>
          <w:szCs w:val="24"/>
        </w:rPr>
      </w:pPr>
    </w:p>
    <w:p w14:paraId="78A1FA06" w14:textId="77777777" w:rsidR="00627609" w:rsidRDefault="00627609" w:rsidP="002A1F38">
      <w:pPr>
        <w:autoSpaceDE w:val="0"/>
        <w:autoSpaceDN w:val="0"/>
        <w:adjustRightInd w:val="0"/>
        <w:spacing w:after="0" w:line="240" w:lineRule="auto"/>
        <w:jc w:val="center"/>
        <w:rPr>
          <w:rFonts w:ascii="Times New Roman" w:hAnsi="Times New Roman" w:cs="Times New Roman"/>
          <w:b/>
          <w:sz w:val="32"/>
          <w:szCs w:val="32"/>
        </w:rPr>
      </w:pPr>
    </w:p>
    <w:p w14:paraId="7901A32D" w14:textId="77777777" w:rsidR="00627609" w:rsidRDefault="00627609" w:rsidP="002A1F38">
      <w:pPr>
        <w:autoSpaceDE w:val="0"/>
        <w:autoSpaceDN w:val="0"/>
        <w:adjustRightInd w:val="0"/>
        <w:spacing w:after="0" w:line="240" w:lineRule="auto"/>
        <w:jc w:val="center"/>
        <w:rPr>
          <w:rFonts w:ascii="Times New Roman" w:hAnsi="Times New Roman" w:cs="Times New Roman"/>
          <w:b/>
          <w:sz w:val="32"/>
          <w:szCs w:val="32"/>
        </w:rPr>
      </w:pPr>
    </w:p>
    <w:p w14:paraId="4EDDDDDF" w14:textId="77777777" w:rsidR="00627609" w:rsidRDefault="00627609" w:rsidP="002A1F38">
      <w:pPr>
        <w:autoSpaceDE w:val="0"/>
        <w:autoSpaceDN w:val="0"/>
        <w:adjustRightInd w:val="0"/>
        <w:spacing w:after="0" w:line="240" w:lineRule="auto"/>
        <w:jc w:val="center"/>
        <w:rPr>
          <w:rFonts w:ascii="Times New Roman" w:hAnsi="Times New Roman" w:cs="Times New Roman"/>
          <w:b/>
          <w:sz w:val="32"/>
          <w:szCs w:val="32"/>
        </w:rPr>
      </w:pPr>
    </w:p>
    <w:p w14:paraId="30959CD6" w14:textId="77777777" w:rsidR="00627609" w:rsidRDefault="00627609" w:rsidP="002A1F38">
      <w:pPr>
        <w:autoSpaceDE w:val="0"/>
        <w:autoSpaceDN w:val="0"/>
        <w:adjustRightInd w:val="0"/>
        <w:spacing w:after="0" w:line="240" w:lineRule="auto"/>
        <w:jc w:val="center"/>
        <w:rPr>
          <w:rFonts w:ascii="Times New Roman" w:hAnsi="Times New Roman" w:cs="Times New Roman"/>
          <w:b/>
          <w:sz w:val="32"/>
          <w:szCs w:val="32"/>
        </w:rPr>
      </w:pPr>
    </w:p>
    <w:p w14:paraId="76AE9C00" w14:textId="77777777" w:rsidR="002A1F38" w:rsidRPr="002A1F38" w:rsidRDefault="002A1F38" w:rsidP="002A1F38">
      <w:pPr>
        <w:autoSpaceDE w:val="0"/>
        <w:autoSpaceDN w:val="0"/>
        <w:adjustRightInd w:val="0"/>
        <w:spacing w:after="0" w:line="240" w:lineRule="auto"/>
        <w:jc w:val="center"/>
        <w:rPr>
          <w:rFonts w:ascii="Times New Roman" w:hAnsi="Times New Roman" w:cs="Times New Roman"/>
          <w:b/>
          <w:sz w:val="32"/>
          <w:szCs w:val="32"/>
        </w:rPr>
      </w:pPr>
      <w:r w:rsidRPr="002A1F38">
        <w:rPr>
          <w:rFonts w:ascii="Times New Roman" w:hAnsi="Times New Roman" w:cs="Times New Roman"/>
          <w:b/>
          <w:sz w:val="32"/>
          <w:szCs w:val="32"/>
        </w:rPr>
        <w:t>VANDENTIEKIO IR NUOTEKŲ ŠALINIMO TINKLŲ</w:t>
      </w:r>
    </w:p>
    <w:p w14:paraId="23A3992C" w14:textId="77777777" w:rsidR="0002775D" w:rsidRPr="004E6EBF" w:rsidRDefault="002A1F38" w:rsidP="002A1F38">
      <w:pPr>
        <w:autoSpaceDE w:val="0"/>
        <w:autoSpaceDN w:val="0"/>
        <w:adjustRightInd w:val="0"/>
        <w:spacing w:after="0" w:line="240" w:lineRule="auto"/>
        <w:jc w:val="center"/>
        <w:rPr>
          <w:rFonts w:ascii="Times New Roman" w:hAnsi="Times New Roman" w:cs="Times New Roman"/>
          <w:b/>
          <w:sz w:val="32"/>
          <w:szCs w:val="32"/>
        </w:rPr>
      </w:pPr>
      <w:r w:rsidRPr="002A1F38">
        <w:rPr>
          <w:rFonts w:ascii="Times New Roman" w:hAnsi="Times New Roman" w:cs="Times New Roman"/>
          <w:b/>
          <w:sz w:val="32"/>
          <w:szCs w:val="32"/>
        </w:rPr>
        <w:t xml:space="preserve">NEPRIKLAUSOMYBĖS A., </w:t>
      </w:r>
      <w:r>
        <w:rPr>
          <w:rFonts w:ascii="Times New Roman" w:hAnsi="Times New Roman" w:cs="Times New Roman"/>
          <w:b/>
          <w:sz w:val="32"/>
          <w:szCs w:val="32"/>
        </w:rPr>
        <w:t xml:space="preserve">VILNIAUS G., DUSETŲ M., VYTAUTO </w:t>
      </w:r>
      <w:r w:rsidRPr="002A1F38">
        <w:rPr>
          <w:rFonts w:ascii="Times New Roman" w:hAnsi="Times New Roman" w:cs="Times New Roman"/>
          <w:b/>
          <w:sz w:val="32"/>
          <w:szCs w:val="32"/>
        </w:rPr>
        <w:t xml:space="preserve">STRIOGOS G., PADUSTĖLIO K., DUSETŲ SEN., ZARASŲ R. SAV. </w:t>
      </w:r>
      <w:r w:rsidR="0002775D" w:rsidRPr="004E6EBF">
        <w:rPr>
          <w:rFonts w:ascii="Times New Roman" w:hAnsi="Times New Roman" w:cs="Times New Roman"/>
          <w:b/>
          <w:sz w:val="32"/>
          <w:szCs w:val="32"/>
        </w:rPr>
        <w:t>STATYBA</w:t>
      </w:r>
    </w:p>
    <w:p w14:paraId="5637F97C" w14:textId="77777777" w:rsidR="0002775D" w:rsidRPr="004E6EBF" w:rsidRDefault="0002775D" w:rsidP="0002775D">
      <w:pPr>
        <w:autoSpaceDE w:val="0"/>
        <w:autoSpaceDN w:val="0"/>
        <w:adjustRightInd w:val="0"/>
        <w:spacing w:after="0" w:line="240" w:lineRule="auto"/>
        <w:rPr>
          <w:rFonts w:ascii="Times New Roman" w:hAnsi="Times New Roman" w:cs="Times New Roman"/>
        </w:rPr>
      </w:pPr>
    </w:p>
    <w:p w14:paraId="3C6AF558" w14:textId="77777777" w:rsidR="0002775D" w:rsidRPr="004E6EBF" w:rsidRDefault="0002775D" w:rsidP="0002775D">
      <w:pPr>
        <w:autoSpaceDE w:val="0"/>
        <w:autoSpaceDN w:val="0"/>
        <w:adjustRightInd w:val="0"/>
        <w:spacing w:after="0" w:line="240" w:lineRule="auto"/>
        <w:rPr>
          <w:rFonts w:ascii="Times New Roman" w:hAnsi="Times New Roman" w:cs="Times New Roman"/>
        </w:rPr>
      </w:pPr>
    </w:p>
    <w:p w14:paraId="6E530F00" w14:textId="77777777" w:rsidR="0002775D" w:rsidRPr="004E6EBF" w:rsidRDefault="0002775D" w:rsidP="0002775D">
      <w:pPr>
        <w:autoSpaceDE w:val="0"/>
        <w:autoSpaceDN w:val="0"/>
        <w:adjustRightInd w:val="0"/>
        <w:spacing w:after="0" w:line="240" w:lineRule="auto"/>
        <w:rPr>
          <w:rFonts w:ascii="Times New Roman" w:hAnsi="Times New Roman" w:cs="Times New Roman"/>
        </w:rPr>
      </w:pPr>
    </w:p>
    <w:p w14:paraId="037371A2" w14:textId="77777777" w:rsidR="0002775D" w:rsidRPr="004E6EBF" w:rsidRDefault="0002775D" w:rsidP="0002775D">
      <w:pPr>
        <w:autoSpaceDE w:val="0"/>
        <w:autoSpaceDN w:val="0"/>
        <w:adjustRightInd w:val="0"/>
        <w:spacing w:after="0" w:line="240" w:lineRule="auto"/>
        <w:rPr>
          <w:rFonts w:ascii="Times New Roman" w:hAnsi="Times New Roman" w:cs="Times New Roman"/>
        </w:rPr>
      </w:pPr>
    </w:p>
    <w:p w14:paraId="7EDB066D" w14:textId="77777777" w:rsidR="0002775D" w:rsidRPr="004E6EBF" w:rsidRDefault="0002775D" w:rsidP="0002775D">
      <w:pPr>
        <w:autoSpaceDE w:val="0"/>
        <w:autoSpaceDN w:val="0"/>
        <w:adjustRightInd w:val="0"/>
        <w:spacing w:after="0" w:line="240" w:lineRule="auto"/>
        <w:rPr>
          <w:rFonts w:ascii="Times New Roman" w:hAnsi="Times New Roman" w:cs="Times New Roman"/>
        </w:rPr>
      </w:pPr>
    </w:p>
    <w:p w14:paraId="339274BE" w14:textId="38DB9658" w:rsidR="00CF0CC8" w:rsidRPr="00DC1085" w:rsidRDefault="00CF0CC8" w:rsidP="0002775D">
      <w:pPr>
        <w:autoSpaceDE w:val="0"/>
        <w:autoSpaceDN w:val="0"/>
        <w:adjustRightInd w:val="0"/>
        <w:spacing w:after="0" w:line="240" w:lineRule="auto"/>
        <w:jc w:val="center"/>
        <w:rPr>
          <w:rFonts w:ascii="Times New Roman" w:hAnsi="Times New Roman" w:cs="Times New Roman"/>
          <w:b/>
          <w:sz w:val="28"/>
          <w:szCs w:val="28"/>
        </w:rPr>
      </w:pPr>
      <w:r w:rsidRPr="00DC1085">
        <w:rPr>
          <w:rFonts w:ascii="Times New Roman" w:hAnsi="Times New Roman" w:cs="Times New Roman"/>
          <w:b/>
          <w:sz w:val="28"/>
          <w:szCs w:val="28"/>
        </w:rPr>
        <w:t>DARBŲ KIEKIŲ ŽINIARAŠČIAI</w:t>
      </w:r>
    </w:p>
    <w:p w14:paraId="14955B4B" w14:textId="77777777" w:rsidR="0002775D" w:rsidRPr="004E6EBF" w:rsidRDefault="0002775D" w:rsidP="0002775D">
      <w:pPr>
        <w:autoSpaceDE w:val="0"/>
        <w:autoSpaceDN w:val="0"/>
        <w:adjustRightInd w:val="0"/>
        <w:spacing w:after="0" w:line="240" w:lineRule="auto"/>
        <w:rPr>
          <w:rFonts w:ascii="Times New Roman" w:hAnsi="Times New Roman" w:cs="Times New Roman"/>
        </w:rPr>
      </w:pPr>
    </w:p>
    <w:p w14:paraId="40DBFD8D" w14:textId="77777777" w:rsidR="004E6EBF" w:rsidRDefault="004E6EBF" w:rsidP="002A1F38">
      <w:pPr>
        <w:jc w:val="center"/>
        <w:rPr>
          <w:rFonts w:ascii="Times New Roman" w:hAnsi="Times New Roman" w:cs="Times New Roman"/>
        </w:rPr>
      </w:pPr>
    </w:p>
    <w:p w14:paraId="529AD1A1" w14:textId="77777777" w:rsidR="002A1F38" w:rsidRDefault="002A1F38" w:rsidP="002A1F38">
      <w:pPr>
        <w:jc w:val="center"/>
        <w:rPr>
          <w:rFonts w:ascii="Times New Roman" w:hAnsi="Times New Roman" w:cs="Times New Roman"/>
        </w:rPr>
      </w:pPr>
    </w:p>
    <w:p w14:paraId="1868EB4D" w14:textId="77777777" w:rsidR="002A1F38" w:rsidRDefault="002A1F38" w:rsidP="002A1F38">
      <w:pPr>
        <w:jc w:val="center"/>
        <w:rPr>
          <w:rFonts w:ascii="Times New Roman" w:hAnsi="Times New Roman" w:cs="Times New Roman"/>
        </w:rPr>
      </w:pPr>
    </w:p>
    <w:p w14:paraId="0C17AC56" w14:textId="77777777" w:rsidR="002A1F38" w:rsidRDefault="002A1F38" w:rsidP="002A1F38">
      <w:pPr>
        <w:jc w:val="center"/>
        <w:rPr>
          <w:rFonts w:ascii="Times New Roman" w:hAnsi="Times New Roman" w:cs="Times New Roman"/>
        </w:rPr>
      </w:pPr>
    </w:p>
    <w:p w14:paraId="033B1E09" w14:textId="77777777" w:rsidR="002A1F38" w:rsidRDefault="002A1F38" w:rsidP="002A1F38">
      <w:pPr>
        <w:jc w:val="center"/>
        <w:rPr>
          <w:rFonts w:ascii="Times New Roman" w:hAnsi="Times New Roman" w:cs="Times New Roman"/>
        </w:rPr>
      </w:pPr>
    </w:p>
    <w:p w14:paraId="0DFBFAFE" w14:textId="77777777" w:rsidR="002A1F38" w:rsidRDefault="002A1F38" w:rsidP="002A1F38">
      <w:pPr>
        <w:jc w:val="center"/>
        <w:rPr>
          <w:rFonts w:ascii="Times New Roman" w:hAnsi="Times New Roman" w:cs="Times New Roman"/>
        </w:rPr>
      </w:pPr>
    </w:p>
    <w:p w14:paraId="16D88CD7" w14:textId="77777777" w:rsidR="002A1F38" w:rsidRDefault="002A1F38" w:rsidP="002A1F38">
      <w:pPr>
        <w:jc w:val="center"/>
        <w:rPr>
          <w:rFonts w:ascii="Times New Roman" w:hAnsi="Times New Roman" w:cs="Times New Roman"/>
        </w:rPr>
      </w:pPr>
    </w:p>
    <w:p w14:paraId="0C9FBED1" w14:textId="77777777" w:rsidR="002A1F38" w:rsidRDefault="002A1F38" w:rsidP="002A1F38">
      <w:pPr>
        <w:jc w:val="center"/>
        <w:rPr>
          <w:rFonts w:ascii="Times New Roman" w:hAnsi="Times New Roman" w:cs="Times New Roman"/>
        </w:rPr>
      </w:pPr>
    </w:p>
    <w:p w14:paraId="67681FEE" w14:textId="77777777" w:rsidR="002A1F38" w:rsidRDefault="002A1F38" w:rsidP="002A1F38">
      <w:pPr>
        <w:jc w:val="center"/>
        <w:rPr>
          <w:rFonts w:ascii="Times New Roman" w:hAnsi="Times New Roman" w:cs="Times New Roman"/>
        </w:rPr>
      </w:pPr>
    </w:p>
    <w:p w14:paraId="209DDCA8" w14:textId="77777777" w:rsidR="002A1F38" w:rsidRDefault="002A1F38" w:rsidP="002A1F38">
      <w:pPr>
        <w:jc w:val="center"/>
        <w:rPr>
          <w:rFonts w:ascii="Times New Roman" w:hAnsi="Times New Roman" w:cs="Times New Roman"/>
        </w:rPr>
      </w:pPr>
    </w:p>
    <w:p w14:paraId="6326E1C9" w14:textId="77777777" w:rsidR="002A1F38" w:rsidRDefault="002A1F38" w:rsidP="002A1F38">
      <w:pPr>
        <w:jc w:val="center"/>
        <w:rPr>
          <w:rFonts w:ascii="Times New Roman" w:hAnsi="Times New Roman" w:cs="Times New Roman"/>
        </w:rPr>
      </w:pPr>
    </w:p>
    <w:p w14:paraId="65B0C42B" w14:textId="77777777" w:rsidR="002A1F38" w:rsidRDefault="002A1F38" w:rsidP="002A1F38">
      <w:pPr>
        <w:jc w:val="center"/>
        <w:rPr>
          <w:rFonts w:ascii="Times New Roman" w:hAnsi="Times New Roman" w:cs="Times New Roman"/>
        </w:rPr>
      </w:pPr>
    </w:p>
    <w:p w14:paraId="496291E4" w14:textId="77777777" w:rsidR="002A1F38" w:rsidRDefault="002A1F38" w:rsidP="002A1F38">
      <w:pPr>
        <w:jc w:val="center"/>
        <w:rPr>
          <w:rFonts w:ascii="Times New Roman" w:hAnsi="Times New Roman" w:cs="Times New Roman"/>
        </w:rPr>
      </w:pPr>
    </w:p>
    <w:p w14:paraId="6583C3B9" w14:textId="77777777" w:rsidR="006E4D87" w:rsidRDefault="002A1F38" w:rsidP="006E4D87">
      <w:pPr>
        <w:jc w:val="center"/>
        <w:rPr>
          <w:rFonts w:ascii="Times New Roman" w:hAnsi="Times New Roman" w:cs="Times New Roman"/>
        </w:rPr>
      </w:pPr>
      <w:r>
        <w:rPr>
          <w:rFonts w:ascii="Times New Roman" w:hAnsi="Times New Roman" w:cs="Times New Roman"/>
        </w:rPr>
        <w:t>202</w:t>
      </w:r>
      <w:r w:rsidR="006E4D87">
        <w:rPr>
          <w:rFonts w:ascii="Times New Roman" w:hAnsi="Times New Roman" w:cs="Times New Roman"/>
        </w:rPr>
        <w:t>5</w:t>
      </w:r>
      <w:r w:rsidR="006E4D87">
        <w:rPr>
          <w:rFonts w:ascii="Times New Roman" w:hAnsi="Times New Roman" w:cs="Times New Roman"/>
        </w:rPr>
        <w:br w:type="page"/>
      </w:r>
    </w:p>
    <w:p w14:paraId="0AF87FA1" w14:textId="77777777" w:rsidR="006E4D87" w:rsidRPr="00B42F66" w:rsidRDefault="006E4D87" w:rsidP="006E4D87">
      <w:pPr>
        <w:jc w:val="center"/>
        <w:rPr>
          <w:rFonts w:ascii="Times New Roman" w:hAnsi="Times New Roman" w:cs="Times New Roman"/>
          <w:b/>
          <w:caps/>
          <w:sz w:val="24"/>
          <w:szCs w:val="24"/>
          <w:lang w:val="lt-LT"/>
        </w:rPr>
      </w:pPr>
      <w:r w:rsidRPr="00B42F66">
        <w:rPr>
          <w:rFonts w:ascii="Times New Roman" w:hAnsi="Times New Roman" w:cs="Times New Roman"/>
          <w:b/>
          <w:caps/>
          <w:sz w:val="24"/>
          <w:szCs w:val="24"/>
          <w:lang w:val="lt-LT"/>
        </w:rPr>
        <w:lastRenderedPageBreak/>
        <w:t>Turinys</w:t>
      </w:r>
    </w:p>
    <w:p w14:paraId="7A44FAC8" w14:textId="77777777" w:rsidR="006E4D87" w:rsidRPr="00B42F66" w:rsidRDefault="006E4D87" w:rsidP="006E4D87">
      <w:pPr>
        <w:pStyle w:val="Antrat2"/>
        <w:jc w:val="both"/>
        <w:rPr>
          <w:rFonts w:ascii="Times New Roman" w:hAnsi="Times New Roman"/>
          <w:sz w:val="24"/>
          <w:szCs w:val="24"/>
          <w:lang w:val="lt-LT"/>
        </w:rPr>
      </w:pPr>
    </w:p>
    <w:p w14:paraId="4355CCCF" w14:textId="77777777" w:rsidR="004D3331" w:rsidRPr="00B42F66" w:rsidRDefault="006E4D87">
      <w:pPr>
        <w:pStyle w:val="Turinys2"/>
        <w:tabs>
          <w:tab w:val="right" w:leader="dot" w:pos="9890"/>
        </w:tabs>
        <w:rPr>
          <w:rFonts w:eastAsiaTheme="minorEastAsia"/>
          <w:noProof/>
          <w:sz w:val="24"/>
          <w:szCs w:val="24"/>
        </w:rPr>
      </w:pPr>
      <w:r w:rsidRPr="00B42F66">
        <w:rPr>
          <w:sz w:val="24"/>
          <w:szCs w:val="24"/>
          <w:lang w:val="lt-LT"/>
        </w:rPr>
        <w:fldChar w:fldCharType="begin"/>
      </w:r>
      <w:r w:rsidRPr="00B42F66">
        <w:rPr>
          <w:sz w:val="24"/>
          <w:szCs w:val="24"/>
          <w:lang w:val="lt-LT"/>
        </w:rPr>
        <w:instrText xml:space="preserve"> TOC \o "1-3" \h \z \u </w:instrText>
      </w:r>
      <w:r w:rsidRPr="00B42F66">
        <w:rPr>
          <w:sz w:val="24"/>
          <w:szCs w:val="24"/>
          <w:lang w:val="lt-LT"/>
        </w:rPr>
        <w:fldChar w:fldCharType="separate"/>
      </w:r>
      <w:hyperlink w:anchor="_Toc202765953" w:history="1">
        <w:r w:rsidR="004D3331" w:rsidRPr="00B42F66">
          <w:rPr>
            <w:rStyle w:val="Hipersaitas"/>
            <w:noProof/>
            <w:sz w:val="24"/>
            <w:szCs w:val="24"/>
            <w:lang w:val="lt-LT"/>
          </w:rPr>
          <w:t>1 skirsnis. Bendrosios kainodaros nuostatos</w:t>
        </w:r>
        <w:r w:rsidR="004D3331" w:rsidRPr="00B42F66">
          <w:rPr>
            <w:noProof/>
            <w:webHidden/>
            <w:sz w:val="24"/>
            <w:szCs w:val="24"/>
          </w:rPr>
          <w:tab/>
        </w:r>
        <w:r w:rsidR="004D3331" w:rsidRPr="00B42F66">
          <w:rPr>
            <w:noProof/>
            <w:webHidden/>
            <w:sz w:val="24"/>
            <w:szCs w:val="24"/>
          </w:rPr>
          <w:fldChar w:fldCharType="begin"/>
        </w:r>
        <w:r w:rsidR="004D3331" w:rsidRPr="00B42F66">
          <w:rPr>
            <w:noProof/>
            <w:webHidden/>
            <w:sz w:val="24"/>
            <w:szCs w:val="24"/>
          </w:rPr>
          <w:instrText xml:space="preserve"> PAGEREF _Toc202765953 \h </w:instrText>
        </w:r>
        <w:r w:rsidR="004D3331" w:rsidRPr="00B42F66">
          <w:rPr>
            <w:noProof/>
            <w:webHidden/>
            <w:sz w:val="24"/>
            <w:szCs w:val="24"/>
          </w:rPr>
        </w:r>
        <w:r w:rsidR="004D3331" w:rsidRPr="00B42F66">
          <w:rPr>
            <w:noProof/>
            <w:webHidden/>
            <w:sz w:val="24"/>
            <w:szCs w:val="24"/>
          </w:rPr>
          <w:fldChar w:fldCharType="separate"/>
        </w:r>
        <w:r w:rsidR="005278F1">
          <w:rPr>
            <w:noProof/>
            <w:webHidden/>
            <w:sz w:val="24"/>
            <w:szCs w:val="24"/>
          </w:rPr>
          <w:t>3</w:t>
        </w:r>
        <w:r w:rsidR="004D3331" w:rsidRPr="00B42F66">
          <w:rPr>
            <w:noProof/>
            <w:webHidden/>
            <w:sz w:val="24"/>
            <w:szCs w:val="24"/>
          </w:rPr>
          <w:fldChar w:fldCharType="end"/>
        </w:r>
      </w:hyperlink>
    </w:p>
    <w:p w14:paraId="4D9EE84E" w14:textId="77777777" w:rsidR="004D3331" w:rsidRPr="00B42F66" w:rsidRDefault="004D3331">
      <w:pPr>
        <w:pStyle w:val="Turinys3"/>
        <w:tabs>
          <w:tab w:val="right" w:leader="dot" w:pos="9890"/>
        </w:tabs>
        <w:rPr>
          <w:rFonts w:eastAsiaTheme="minorEastAsia"/>
          <w:noProof/>
          <w:sz w:val="24"/>
          <w:szCs w:val="24"/>
        </w:rPr>
      </w:pPr>
      <w:hyperlink w:anchor="_Toc202765954" w:history="1">
        <w:r w:rsidRPr="00B42F66">
          <w:rPr>
            <w:rStyle w:val="Hipersaitas"/>
            <w:noProof/>
            <w:sz w:val="24"/>
            <w:szCs w:val="24"/>
            <w:lang w:val="lt-LT"/>
          </w:rPr>
          <w:t>1.1. Žiniaraščių pildymas</w:t>
        </w:r>
        <w:r w:rsidRPr="00B42F66">
          <w:rPr>
            <w:noProof/>
            <w:webHidden/>
            <w:sz w:val="24"/>
            <w:szCs w:val="24"/>
          </w:rPr>
          <w:tab/>
        </w:r>
        <w:r w:rsidRPr="00B42F66">
          <w:rPr>
            <w:noProof/>
            <w:webHidden/>
            <w:sz w:val="24"/>
            <w:szCs w:val="24"/>
          </w:rPr>
          <w:fldChar w:fldCharType="begin"/>
        </w:r>
        <w:r w:rsidRPr="00B42F66">
          <w:rPr>
            <w:noProof/>
            <w:webHidden/>
            <w:sz w:val="24"/>
            <w:szCs w:val="24"/>
          </w:rPr>
          <w:instrText xml:space="preserve"> PAGEREF _Toc202765954 \h </w:instrText>
        </w:r>
        <w:r w:rsidRPr="00B42F66">
          <w:rPr>
            <w:noProof/>
            <w:webHidden/>
            <w:sz w:val="24"/>
            <w:szCs w:val="24"/>
          </w:rPr>
        </w:r>
        <w:r w:rsidRPr="00B42F66">
          <w:rPr>
            <w:noProof/>
            <w:webHidden/>
            <w:sz w:val="24"/>
            <w:szCs w:val="24"/>
          </w:rPr>
          <w:fldChar w:fldCharType="separate"/>
        </w:r>
        <w:r w:rsidR="005278F1">
          <w:rPr>
            <w:noProof/>
            <w:webHidden/>
            <w:sz w:val="24"/>
            <w:szCs w:val="24"/>
          </w:rPr>
          <w:t>3</w:t>
        </w:r>
        <w:r w:rsidRPr="00B42F66">
          <w:rPr>
            <w:noProof/>
            <w:webHidden/>
            <w:sz w:val="24"/>
            <w:szCs w:val="24"/>
          </w:rPr>
          <w:fldChar w:fldCharType="end"/>
        </w:r>
      </w:hyperlink>
    </w:p>
    <w:p w14:paraId="6442E0A2" w14:textId="77777777" w:rsidR="004D3331" w:rsidRPr="00B42F66" w:rsidRDefault="004D3331">
      <w:pPr>
        <w:pStyle w:val="Turinys3"/>
        <w:tabs>
          <w:tab w:val="right" w:leader="dot" w:pos="9890"/>
        </w:tabs>
        <w:rPr>
          <w:rFonts w:eastAsiaTheme="minorEastAsia"/>
          <w:noProof/>
          <w:sz w:val="24"/>
          <w:szCs w:val="24"/>
        </w:rPr>
      </w:pPr>
      <w:hyperlink w:anchor="_Toc202765955" w:history="1">
        <w:r w:rsidRPr="00B42F66">
          <w:rPr>
            <w:rStyle w:val="Hipersaitas"/>
            <w:noProof/>
            <w:sz w:val="24"/>
            <w:szCs w:val="24"/>
            <w:lang w:val="lt-LT"/>
          </w:rPr>
          <w:t>1.2. Darbų kiekis</w:t>
        </w:r>
        <w:r w:rsidRPr="00B42F66">
          <w:rPr>
            <w:noProof/>
            <w:webHidden/>
            <w:sz w:val="24"/>
            <w:szCs w:val="24"/>
          </w:rPr>
          <w:tab/>
        </w:r>
        <w:r w:rsidRPr="00B42F66">
          <w:rPr>
            <w:noProof/>
            <w:webHidden/>
            <w:sz w:val="24"/>
            <w:szCs w:val="24"/>
          </w:rPr>
          <w:fldChar w:fldCharType="begin"/>
        </w:r>
        <w:r w:rsidRPr="00B42F66">
          <w:rPr>
            <w:noProof/>
            <w:webHidden/>
            <w:sz w:val="24"/>
            <w:szCs w:val="24"/>
          </w:rPr>
          <w:instrText xml:space="preserve"> PAGEREF _Toc202765955 \h </w:instrText>
        </w:r>
        <w:r w:rsidRPr="00B42F66">
          <w:rPr>
            <w:noProof/>
            <w:webHidden/>
            <w:sz w:val="24"/>
            <w:szCs w:val="24"/>
          </w:rPr>
        </w:r>
        <w:r w:rsidRPr="00B42F66">
          <w:rPr>
            <w:noProof/>
            <w:webHidden/>
            <w:sz w:val="24"/>
            <w:szCs w:val="24"/>
          </w:rPr>
          <w:fldChar w:fldCharType="separate"/>
        </w:r>
        <w:r w:rsidR="005278F1">
          <w:rPr>
            <w:noProof/>
            <w:webHidden/>
            <w:sz w:val="24"/>
            <w:szCs w:val="24"/>
          </w:rPr>
          <w:t>3</w:t>
        </w:r>
        <w:r w:rsidRPr="00B42F66">
          <w:rPr>
            <w:noProof/>
            <w:webHidden/>
            <w:sz w:val="24"/>
            <w:szCs w:val="24"/>
          </w:rPr>
          <w:fldChar w:fldCharType="end"/>
        </w:r>
      </w:hyperlink>
    </w:p>
    <w:p w14:paraId="74B0A10F" w14:textId="77777777" w:rsidR="004D3331" w:rsidRPr="00B42F66" w:rsidRDefault="004D3331">
      <w:pPr>
        <w:pStyle w:val="Turinys3"/>
        <w:tabs>
          <w:tab w:val="right" w:leader="dot" w:pos="9890"/>
        </w:tabs>
        <w:rPr>
          <w:rFonts w:eastAsiaTheme="minorEastAsia"/>
          <w:noProof/>
          <w:sz w:val="24"/>
          <w:szCs w:val="24"/>
        </w:rPr>
      </w:pPr>
      <w:hyperlink w:anchor="_Toc202765956" w:history="1">
        <w:r w:rsidRPr="00B42F66">
          <w:rPr>
            <w:rStyle w:val="Hipersaitas"/>
            <w:noProof/>
            <w:sz w:val="24"/>
            <w:szCs w:val="24"/>
            <w:lang w:val="lt-LT"/>
          </w:rPr>
          <w:t>1.3. Atliktų darbų įvertinimas</w:t>
        </w:r>
        <w:r w:rsidRPr="00B42F66">
          <w:rPr>
            <w:noProof/>
            <w:webHidden/>
            <w:sz w:val="24"/>
            <w:szCs w:val="24"/>
          </w:rPr>
          <w:tab/>
        </w:r>
        <w:r w:rsidRPr="00B42F66">
          <w:rPr>
            <w:noProof/>
            <w:webHidden/>
            <w:sz w:val="24"/>
            <w:szCs w:val="24"/>
          </w:rPr>
          <w:fldChar w:fldCharType="begin"/>
        </w:r>
        <w:r w:rsidRPr="00B42F66">
          <w:rPr>
            <w:noProof/>
            <w:webHidden/>
            <w:sz w:val="24"/>
            <w:szCs w:val="24"/>
          </w:rPr>
          <w:instrText xml:space="preserve"> PAGEREF _Toc202765956 \h </w:instrText>
        </w:r>
        <w:r w:rsidRPr="00B42F66">
          <w:rPr>
            <w:noProof/>
            <w:webHidden/>
            <w:sz w:val="24"/>
            <w:szCs w:val="24"/>
          </w:rPr>
        </w:r>
        <w:r w:rsidRPr="00B42F66">
          <w:rPr>
            <w:noProof/>
            <w:webHidden/>
            <w:sz w:val="24"/>
            <w:szCs w:val="24"/>
          </w:rPr>
          <w:fldChar w:fldCharType="separate"/>
        </w:r>
        <w:r w:rsidR="005278F1">
          <w:rPr>
            <w:noProof/>
            <w:webHidden/>
            <w:sz w:val="24"/>
            <w:szCs w:val="24"/>
          </w:rPr>
          <w:t>4</w:t>
        </w:r>
        <w:r w:rsidRPr="00B42F66">
          <w:rPr>
            <w:noProof/>
            <w:webHidden/>
            <w:sz w:val="24"/>
            <w:szCs w:val="24"/>
          </w:rPr>
          <w:fldChar w:fldCharType="end"/>
        </w:r>
      </w:hyperlink>
    </w:p>
    <w:p w14:paraId="371FA01B" w14:textId="77777777" w:rsidR="004D3331" w:rsidRPr="00B42F66" w:rsidRDefault="004D3331">
      <w:pPr>
        <w:pStyle w:val="Turinys3"/>
        <w:tabs>
          <w:tab w:val="right" w:leader="dot" w:pos="9890"/>
        </w:tabs>
        <w:rPr>
          <w:rFonts w:eastAsiaTheme="minorEastAsia"/>
          <w:noProof/>
          <w:sz w:val="24"/>
          <w:szCs w:val="24"/>
        </w:rPr>
      </w:pPr>
      <w:hyperlink w:anchor="_Toc202765957" w:history="1">
        <w:r w:rsidRPr="00B42F66">
          <w:rPr>
            <w:rStyle w:val="Hipersaitas"/>
            <w:noProof/>
            <w:sz w:val="24"/>
            <w:szCs w:val="24"/>
            <w:lang w:val="lt-LT"/>
          </w:rPr>
          <w:t>1.4 Kainų nustatymas</w:t>
        </w:r>
        <w:r w:rsidRPr="00B42F66">
          <w:rPr>
            <w:noProof/>
            <w:webHidden/>
            <w:sz w:val="24"/>
            <w:szCs w:val="24"/>
          </w:rPr>
          <w:tab/>
        </w:r>
        <w:r w:rsidRPr="00B42F66">
          <w:rPr>
            <w:noProof/>
            <w:webHidden/>
            <w:sz w:val="24"/>
            <w:szCs w:val="24"/>
          </w:rPr>
          <w:fldChar w:fldCharType="begin"/>
        </w:r>
        <w:r w:rsidRPr="00B42F66">
          <w:rPr>
            <w:noProof/>
            <w:webHidden/>
            <w:sz w:val="24"/>
            <w:szCs w:val="24"/>
          </w:rPr>
          <w:instrText xml:space="preserve"> PAGEREF _Toc202765957 \h </w:instrText>
        </w:r>
        <w:r w:rsidRPr="00B42F66">
          <w:rPr>
            <w:noProof/>
            <w:webHidden/>
            <w:sz w:val="24"/>
            <w:szCs w:val="24"/>
          </w:rPr>
        </w:r>
        <w:r w:rsidRPr="00B42F66">
          <w:rPr>
            <w:noProof/>
            <w:webHidden/>
            <w:sz w:val="24"/>
            <w:szCs w:val="24"/>
          </w:rPr>
          <w:fldChar w:fldCharType="separate"/>
        </w:r>
        <w:r w:rsidR="005278F1">
          <w:rPr>
            <w:noProof/>
            <w:webHidden/>
            <w:sz w:val="24"/>
            <w:szCs w:val="24"/>
          </w:rPr>
          <w:t>4</w:t>
        </w:r>
        <w:r w:rsidRPr="00B42F66">
          <w:rPr>
            <w:noProof/>
            <w:webHidden/>
            <w:sz w:val="24"/>
            <w:szCs w:val="24"/>
          </w:rPr>
          <w:fldChar w:fldCharType="end"/>
        </w:r>
      </w:hyperlink>
    </w:p>
    <w:p w14:paraId="534DF5C3" w14:textId="77777777" w:rsidR="004D3331" w:rsidRPr="00B42F66" w:rsidRDefault="004D3331">
      <w:pPr>
        <w:pStyle w:val="Turinys2"/>
        <w:tabs>
          <w:tab w:val="right" w:leader="dot" w:pos="9890"/>
        </w:tabs>
        <w:rPr>
          <w:rFonts w:eastAsiaTheme="minorEastAsia"/>
          <w:noProof/>
          <w:sz w:val="24"/>
          <w:szCs w:val="24"/>
        </w:rPr>
      </w:pPr>
      <w:hyperlink w:anchor="_Toc202765958" w:history="1">
        <w:r w:rsidRPr="00B42F66">
          <w:rPr>
            <w:rStyle w:val="Hipersaitas"/>
            <w:noProof/>
            <w:sz w:val="24"/>
            <w:szCs w:val="24"/>
            <w:lang w:val="lt-LT"/>
          </w:rPr>
          <w:t>2 skirsnis. Darbų kainų žiniaraščiai</w:t>
        </w:r>
        <w:r w:rsidRPr="00B42F66">
          <w:rPr>
            <w:noProof/>
            <w:webHidden/>
            <w:sz w:val="24"/>
            <w:szCs w:val="24"/>
          </w:rPr>
          <w:tab/>
        </w:r>
        <w:r w:rsidRPr="00B42F66">
          <w:rPr>
            <w:noProof/>
            <w:webHidden/>
            <w:sz w:val="24"/>
            <w:szCs w:val="24"/>
          </w:rPr>
          <w:fldChar w:fldCharType="begin"/>
        </w:r>
        <w:r w:rsidRPr="00B42F66">
          <w:rPr>
            <w:noProof/>
            <w:webHidden/>
            <w:sz w:val="24"/>
            <w:szCs w:val="24"/>
          </w:rPr>
          <w:instrText xml:space="preserve"> PAGEREF _Toc202765958 \h </w:instrText>
        </w:r>
        <w:r w:rsidRPr="00B42F66">
          <w:rPr>
            <w:noProof/>
            <w:webHidden/>
            <w:sz w:val="24"/>
            <w:szCs w:val="24"/>
          </w:rPr>
        </w:r>
        <w:r w:rsidRPr="00B42F66">
          <w:rPr>
            <w:noProof/>
            <w:webHidden/>
            <w:sz w:val="24"/>
            <w:szCs w:val="24"/>
          </w:rPr>
          <w:fldChar w:fldCharType="separate"/>
        </w:r>
        <w:r w:rsidR="005278F1">
          <w:rPr>
            <w:noProof/>
            <w:webHidden/>
            <w:sz w:val="24"/>
            <w:szCs w:val="24"/>
          </w:rPr>
          <w:t>4</w:t>
        </w:r>
        <w:r w:rsidRPr="00B42F66">
          <w:rPr>
            <w:noProof/>
            <w:webHidden/>
            <w:sz w:val="24"/>
            <w:szCs w:val="24"/>
          </w:rPr>
          <w:fldChar w:fldCharType="end"/>
        </w:r>
      </w:hyperlink>
    </w:p>
    <w:p w14:paraId="70DA1E64" w14:textId="77777777" w:rsidR="006E4D87" w:rsidRPr="00B42F66" w:rsidRDefault="006E4D87" w:rsidP="006E4D87">
      <w:pPr>
        <w:tabs>
          <w:tab w:val="right" w:leader="dot" w:pos="9781"/>
        </w:tabs>
        <w:rPr>
          <w:rFonts w:ascii="Times New Roman" w:hAnsi="Times New Roman" w:cs="Times New Roman"/>
          <w:sz w:val="24"/>
          <w:szCs w:val="24"/>
          <w:lang w:val="lt-LT"/>
        </w:rPr>
      </w:pPr>
      <w:r w:rsidRPr="00B42F66">
        <w:rPr>
          <w:rFonts w:ascii="Times New Roman" w:hAnsi="Times New Roman" w:cs="Times New Roman"/>
          <w:sz w:val="24"/>
          <w:szCs w:val="24"/>
          <w:lang w:val="lt-LT"/>
        </w:rPr>
        <w:fldChar w:fldCharType="end"/>
      </w:r>
    </w:p>
    <w:p w14:paraId="7ACCD963" w14:textId="77777777" w:rsidR="006E4D87" w:rsidRPr="0029432B" w:rsidRDefault="006E4D87" w:rsidP="006E4D87">
      <w:pPr>
        <w:rPr>
          <w:lang w:val="lt-LT"/>
        </w:rPr>
      </w:pPr>
    </w:p>
    <w:p w14:paraId="1FBC9CEF" w14:textId="77777777" w:rsidR="006E4D87" w:rsidRPr="0029432B" w:rsidRDefault="006E4D87" w:rsidP="006E4D87">
      <w:pPr>
        <w:rPr>
          <w:lang w:val="lt-LT"/>
        </w:rPr>
      </w:pPr>
    </w:p>
    <w:p w14:paraId="21DD3AF1" w14:textId="77777777" w:rsidR="006E4D87" w:rsidRPr="0029432B" w:rsidRDefault="006E4D87" w:rsidP="006E4D87">
      <w:pPr>
        <w:jc w:val="both"/>
        <w:rPr>
          <w:b/>
          <w:lang w:val="lt-LT"/>
        </w:rPr>
      </w:pPr>
    </w:p>
    <w:p w14:paraId="3F2AF948" w14:textId="77777777" w:rsidR="006E4D87" w:rsidRPr="0029432B" w:rsidRDefault="006E4D87" w:rsidP="006E4D87">
      <w:pPr>
        <w:jc w:val="both"/>
        <w:rPr>
          <w:b/>
          <w:sz w:val="32"/>
          <w:lang w:val="lt-LT"/>
        </w:rPr>
      </w:pPr>
    </w:p>
    <w:p w14:paraId="6EAA0ECD" w14:textId="77777777" w:rsidR="006E4D87" w:rsidRPr="0029432B" w:rsidRDefault="006E4D87" w:rsidP="006E4D87">
      <w:pPr>
        <w:jc w:val="both"/>
        <w:rPr>
          <w:b/>
          <w:sz w:val="32"/>
          <w:lang w:val="lt-LT"/>
        </w:rPr>
      </w:pPr>
    </w:p>
    <w:p w14:paraId="0D06D1E6" w14:textId="77777777" w:rsidR="006E4D87" w:rsidRPr="0029432B" w:rsidRDefault="006E4D87" w:rsidP="006E4D87">
      <w:pPr>
        <w:jc w:val="both"/>
        <w:rPr>
          <w:b/>
          <w:sz w:val="32"/>
          <w:lang w:val="lt-LT"/>
        </w:rPr>
      </w:pPr>
    </w:p>
    <w:p w14:paraId="59AF2F1B" w14:textId="77777777" w:rsidR="006E4D87" w:rsidRPr="0029432B" w:rsidRDefault="006E4D87" w:rsidP="006E4D87">
      <w:pPr>
        <w:jc w:val="both"/>
        <w:rPr>
          <w:b/>
          <w:sz w:val="32"/>
          <w:lang w:val="lt-LT"/>
        </w:rPr>
      </w:pPr>
    </w:p>
    <w:p w14:paraId="30AF14BF" w14:textId="77777777" w:rsidR="006E4D87" w:rsidRPr="0029432B" w:rsidRDefault="006E4D87" w:rsidP="006E4D87">
      <w:pPr>
        <w:jc w:val="both"/>
        <w:rPr>
          <w:b/>
          <w:sz w:val="32"/>
          <w:lang w:val="lt-LT"/>
        </w:rPr>
      </w:pPr>
    </w:p>
    <w:p w14:paraId="47BBB97B" w14:textId="77777777" w:rsidR="006E4D87" w:rsidRPr="0029432B" w:rsidRDefault="006E4D87" w:rsidP="006E4D87">
      <w:pPr>
        <w:jc w:val="both"/>
        <w:rPr>
          <w:b/>
          <w:sz w:val="32"/>
          <w:lang w:val="lt-LT"/>
        </w:rPr>
      </w:pPr>
    </w:p>
    <w:p w14:paraId="07C77236" w14:textId="77777777" w:rsidR="006E4D87" w:rsidRPr="0029432B" w:rsidRDefault="006E4D87" w:rsidP="006E4D87">
      <w:pPr>
        <w:jc w:val="both"/>
        <w:rPr>
          <w:b/>
          <w:sz w:val="32"/>
          <w:lang w:val="lt-LT"/>
        </w:rPr>
      </w:pPr>
    </w:p>
    <w:p w14:paraId="097542E2" w14:textId="77777777" w:rsidR="006E4D87" w:rsidRPr="0029432B" w:rsidRDefault="006E4D87" w:rsidP="006E4D87">
      <w:pPr>
        <w:jc w:val="both"/>
        <w:rPr>
          <w:b/>
          <w:sz w:val="32"/>
          <w:lang w:val="lt-LT"/>
        </w:rPr>
      </w:pPr>
    </w:p>
    <w:p w14:paraId="72939398" w14:textId="77777777" w:rsidR="006E4D87" w:rsidRPr="0029432B" w:rsidRDefault="006E4D87" w:rsidP="006E4D87">
      <w:pPr>
        <w:jc w:val="both"/>
        <w:rPr>
          <w:b/>
          <w:sz w:val="32"/>
          <w:lang w:val="lt-LT"/>
        </w:rPr>
      </w:pPr>
    </w:p>
    <w:p w14:paraId="2292109A" w14:textId="77777777" w:rsidR="006E4D87" w:rsidRPr="0029432B" w:rsidRDefault="006E4D87" w:rsidP="006E4D87">
      <w:pPr>
        <w:jc w:val="both"/>
        <w:rPr>
          <w:b/>
          <w:sz w:val="32"/>
          <w:lang w:val="lt-LT"/>
        </w:rPr>
      </w:pPr>
    </w:p>
    <w:p w14:paraId="5893AA74" w14:textId="77777777" w:rsidR="006E4D87" w:rsidRPr="0029432B" w:rsidRDefault="006E4D87" w:rsidP="006E4D87">
      <w:pPr>
        <w:jc w:val="both"/>
        <w:rPr>
          <w:b/>
          <w:sz w:val="32"/>
          <w:lang w:val="lt-LT"/>
        </w:rPr>
      </w:pPr>
    </w:p>
    <w:p w14:paraId="33FEFB0F" w14:textId="77777777" w:rsidR="006E4D87" w:rsidRPr="0029432B" w:rsidRDefault="006E4D87" w:rsidP="006E4D87">
      <w:pPr>
        <w:jc w:val="both"/>
        <w:rPr>
          <w:b/>
          <w:sz w:val="32"/>
          <w:lang w:val="lt-LT"/>
        </w:rPr>
      </w:pPr>
    </w:p>
    <w:p w14:paraId="57F23CE6" w14:textId="77777777" w:rsidR="006E4D87" w:rsidRPr="004D3331" w:rsidRDefault="006E4D87" w:rsidP="004D3331">
      <w:pPr>
        <w:pStyle w:val="Antrat2"/>
        <w:keepNext w:val="0"/>
        <w:tabs>
          <w:tab w:val="left" w:pos="2556"/>
        </w:tabs>
        <w:suppressAutoHyphens/>
        <w:overflowPunct w:val="0"/>
        <w:textAlignment w:val="baseline"/>
        <w:rPr>
          <w:rFonts w:ascii="Times New Roman" w:hAnsi="Times New Roman"/>
          <w:lang w:val="lt-LT"/>
        </w:rPr>
      </w:pPr>
      <w:bookmarkStart w:id="0" w:name="_Toc140563511"/>
      <w:bookmarkStart w:id="1" w:name="_Toc143070656"/>
      <w:bookmarkStart w:id="2" w:name="_Toc143070849"/>
      <w:r w:rsidRPr="0029432B">
        <w:rPr>
          <w:rFonts w:ascii="Times New Roman" w:hAnsi="Times New Roman"/>
          <w:lang w:val="lt-LT"/>
        </w:rPr>
        <w:br w:type="page"/>
      </w:r>
      <w:bookmarkStart w:id="3" w:name="_Toc202765953"/>
      <w:r w:rsidRPr="0029432B">
        <w:rPr>
          <w:rFonts w:ascii="Times New Roman" w:hAnsi="Times New Roman"/>
          <w:color w:val="auto"/>
          <w:sz w:val="28"/>
          <w:lang w:val="lt-LT"/>
        </w:rPr>
        <w:lastRenderedPageBreak/>
        <w:t>1 skirsnis. Bendrosios kainodaros nuostatos</w:t>
      </w:r>
      <w:bookmarkEnd w:id="0"/>
      <w:bookmarkEnd w:id="1"/>
      <w:bookmarkEnd w:id="2"/>
      <w:bookmarkEnd w:id="3"/>
    </w:p>
    <w:p w14:paraId="03172437" w14:textId="77777777" w:rsidR="006E4D87" w:rsidRPr="0029432B" w:rsidRDefault="006E4D87" w:rsidP="006E4D87">
      <w:pPr>
        <w:rPr>
          <w:lang w:val="lt-LT"/>
        </w:rPr>
      </w:pPr>
    </w:p>
    <w:p w14:paraId="29D51199" w14:textId="77777777" w:rsidR="006E4D87" w:rsidRPr="0029432B" w:rsidRDefault="006E4D87" w:rsidP="006E4D87">
      <w:pPr>
        <w:pStyle w:val="Antrat3"/>
        <w:keepNext w:val="0"/>
        <w:spacing w:before="0" w:line="276" w:lineRule="auto"/>
        <w:jc w:val="both"/>
        <w:rPr>
          <w:rFonts w:ascii="Times New Roman" w:hAnsi="Times New Roman"/>
          <w:color w:val="auto"/>
          <w:sz w:val="24"/>
          <w:szCs w:val="24"/>
          <w:lang w:val="lt-LT"/>
        </w:rPr>
      </w:pPr>
      <w:bookmarkStart w:id="4" w:name="_Toc202765954"/>
      <w:r w:rsidRPr="0029432B">
        <w:rPr>
          <w:rFonts w:ascii="Times New Roman" w:hAnsi="Times New Roman"/>
          <w:color w:val="auto"/>
          <w:sz w:val="24"/>
          <w:szCs w:val="24"/>
          <w:lang w:val="lt-LT"/>
        </w:rPr>
        <w:t>1.1. Žiniaraščių pildymas</w:t>
      </w:r>
      <w:bookmarkEnd w:id="4"/>
    </w:p>
    <w:p w14:paraId="6E10D63A" w14:textId="77777777" w:rsidR="006E4D87" w:rsidRPr="0029432B" w:rsidRDefault="006E4D87" w:rsidP="006E4D87">
      <w:pPr>
        <w:pStyle w:val="Pagrindinistekstas"/>
        <w:widowControl w:val="0"/>
        <w:spacing w:after="0" w:line="276" w:lineRule="auto"/>
        <w:ind w:firstLine="720"/>
        <w:jc w:val="both"/>
        <w:rPr>
          <w:lang w:val="lt-LT"/>
        </w:rPr>
      </w:pPr>
      <w:r w:rsidRPr="0029432B">
        <w:rPr>
          <w:lang w:val="lt-LT"/>
        </w:rPr>
        <w:t xml:space="preserve">Darbų kainų žiniaraščiuose (toliau „žiniaraščiai“) konkurso dalyviai turi atskirai nurodyti kiekvieno Darbo kainą (nelygu kaip nurodyta žiniaraščiuose) apimančią visus pirkimo dokumentuose nurodytu darbus. </w:t>
      </w:r>
      <w:r w:rsidRPr="0029432B">
        <w:rPr>
          <w:b/>
          <w:lang w:val="lt-LT"/>
        </w:rPr>
        <w:t>Privaloma užpildyti visas žiniaraščių eilutes</w:t>
      </w:r>
      <w:r w:rsidRPr="0029432B">
        <w:rPr>
          <w:lang w:val="lt-LT"/>
        </w:rPr>
        <w:t xml:space="preserve">. </w:t>
      </w:r>
    </w:p>
    <w:p w14:paraId="16F75008" w14:textId="77777777" w:rsidR="006E4D87" w:rsidRPr="0029432B" w:rsidRDefault="006E4D87" w:rsidP="006E4D87">
      <w:pPr>
        <w:pStyle w:val="Pagrindinistekstas"/>
        <w:widowControl w:val="0"/>
        <w:spacing w:after="0" w:line="276" w:lineRule="auto"/>
        <w:ind w:firstLine="720"/>
        <w:jc w:val="both"/>
        <w:rPr>
          <w:lang w:val="lt-LT"/>
        </w:rPr>
      </w:pPr>
      <w:r w:rsidRPr="0029432B">
        <w:rPr>
          <w:lang w:val="lt-LT"/>
        </w:rPr>
        <w:t>Jei dėl Rangovo siūlymo specifikos atskiros eilutės kaina negali būti nurodyta, turi būti pateikta nuoroda į kitas kainas, kurios įvertina nurodytus darbus. Visi skaičiavimams naudojami įkainiai turi būti nurodomi dvejų skaičių po kablelio tikslumu.</w:t>
      </w:r>
    </w:p>
    <w:p w14:paraId="28C5F82F" w14:textId="77777777" w:rsidR="006E4D87" w:rsidRPr="0029432B" w:rsidRDefault="006E4D87" w:rsidP="006E4D87">
      <w:pPr>
        <w:pStyle w:val="Pagrindinistekstas"/>
        <w:widowControl w:val="0"/>
        <w:spacing w:after="0" w:line="276" w:lineRule="auto"/>
        <w:ind w:firstLine="720"/>
        <w:jc w:val="both"/>
        <w:rPr>
          <w:lang w:val="lt-LT"/>
        </w:rPr>
      </w:pPr>
      <w:r w:rsidRPr="0029432B">
        <w:rPr>
          <w:lang w:val="lt-LT"/>
        </w:rPr>
        <w:t xml:space="preserve">Žiniaraščiai turi būti skaitomi su visais kitais sutarties dokumentais, tame tarpe – konkrečiomis ir bendrosiomis sutarties sąlygomis, Užsakovo reikalavimais ir brėžiniais, o Rangovas turi būti nuodugniai susipažinęs su išsamiais atliktinų darbų aprašymais ir darbų atlikimo būdais. </w:t>
      </w:r>
    </w:p>
    <w:p w14:paraId="4DCEDC2B" w14:textId="77777777" w:rsidR="006E4D87" w:rsidRPr="0029432B" w:rsidRDefault="006E4D87" w:rsidP="006E4D87">
      <w:pPr>
        <w:pStyle w:val="Pagrindinistekstas"/>
        <w:widowControl w:val="0"/>
        <w:spacing w:after="0" w:line="276" w:lineRule="auto"/>
        <w:ind w:firstLine="720"/>
        <w:jc w:val="both"/>
        <w:rPr>
          <w:lang w:val="lt-LT"/>
        </w:rPr>
      </w:pPr>
      <w:r w:rsidRPr="0029432B">
        <w:rPr>
          <w:lang w:val="lt-LT"/>
        </w:rPr>
        <w:t>Pasiūlyme pateiktuose darbų kiekių žiniaraščiuose nurodytos kainos turi, išskyrus atvejus, kai Sutartyje konkrečiai nurodyta kitaip, apimti visą Rangovo įrangą, darbo jėgą, medžiagas, statybą, laikinus darbus/įrengimus, išbandymą, pelną, mokesčius ir rinkliavas, kartu su visais bendrais rizikos faktoriais, įsipareigojimais ir prievolėmis apibrėžtais Sutartyje ar atsirandančiais ją vykdant.</w:t>
      </w:r>
    </w:p>
    <w:p w14:paraId="13E14733" w14:textId="77777777" w:rsidR="006E4D87" w:rsidRPr="0029432B" w:rsidRDefault="006E4D87" w:rsidP="006E4D87">
      <w:pPr>
        <w:pStyle w:val="Pagrindinistekstas"/>
        <w:widowControl w:val="0"/>
        <w:spacing w:after="0" w:line="276" w:lineRule="auto"/>
        <w:ind w:firstLine="720"/>
        <w:jc w:val="both"/>
        <w:rPr>
          <w:lang w:val="lt-LT"/>
        </w:rPr>
      </w:pPr>
      <w:r w:rsidRPr="0029432B">
        <w:rPr>
          <w:lang w:val="lt-LT"/>
        </w:rPr>
        <w:t xml:space="preserve">Pasiūlyme nurodytos vieneto kainos taikytinos ir darbui žiemos arba nakties metu (jei toks pasitaikytų). </w:t>
      </w:r>
    </w:p>
    <w:p w14:paraId="44752061" w14:textId="77777777" w:rsidR="006E4D87" w:rsidRPr="0029432B" w:rsidRDefault="006E4D87" w:rsidP="006E4D87">
      <w:pPr>
        <w:pStyle w:val="Pagrindinistekstas"/>
        <w:widowControl w:val="0"/>
        <w:spacing w:after="0" w:line="276" w:lineRule="auto"/>
        <w:ind w:firstLine="709"/>
        <w:jc w:val="both"/>
        <w:rPr>
          <w:lang w:val="lt-LT"/>
        </w:rPr>
      </w:pPr>
      <w:r w:rsidRPr="0029432B">
        <w:rPr>
          <w:lang w:val="lt-LT"/>
        </w:rPr>
        <w:t>Rangovas privalo pa</w:t>
      </w:r>
      <w:r>
        <w:rPr>
          <w:lang w:val="lt-LT"/>
        </w:rPr>
        <w:t>teikdamas pasiūlymą Perkančiajam subjektui</w:t>
      </w:r>
      <w:r w:rsidRPr="0029432B">
        <w:rPr>
          <w:lang w:val="lt-LT"/>
        </w:rPr>
        <w:t xml:space="preserve"> pateikti ir užpildytą žiniaraščių elektroninę versiją Microsoft Office Excel formatu.</w:t>
      </w:r>
    </w:p>
    <w:p w14:paraId="5C68138F" w14:textId="77777777" w:rsidR="006E4D87" w:rsidRPr="0029432B" w:rsidRDefault="006E4D87" w:rsidP="006E4D87">
      <w:pPr>
        <w:pStyle w:val="Pagrindinistekstas"/>
        <w:widowControl w:val="0"/>
        <w:spacing w:after="0" w:line="276" w:lineRule="auto"/>
        <w:jc w:val="both"/>
        <w:rPr>
          <w:color w:val="auto"/>
          <w:lang w:val="lt-LT"/>
        </w:rPr>
      </w:pPr>
      <w:r w:rsidRPr="0029432B">
        <w:rPr>
          <w:b/>
          <w:lang w:val="lt-LT"/>
        </w:rPr>
        <w:t xml:space="preserve"> </w:t>
      </w:r>
    </w:p>
    <w:p w14:paraId="1FC34B7D" w14:textId="77777777" w:rsidR="006E4D87" w:rsidRPr="0029432B" w:rsidRDefault="006E4D87" w:rsidP="006E4D87">
      <w:pPr>
        <w:pStyle w:val="Antrat3"/>
        <w:keepNext w:val="0"/>
        <w:spacing w:before="0" w:line="276" w:lineRule="auto"/>
        <w:jc w:val="both"/>
        <w:rPr>
          <w:rFonts w:ascii="Times New Roman" w:hAnsi="Times New Roman"/>
          <w:color w:val="auto"/>
          <w:sz w:val="24"/>
          <w:szCs w:val="24"/>
          <w:lang w:val="lt-LT"/>
        </w:rPr>
      </w:pPr>
      <w:bookmarkStart w:id="5" w:name="_Toc202765955"/>
      <w:r w:rsidRPr="0029432B">
        <w:rPr>
          <w:rFonts w:ascii="Times New Roman" w:hAnsi="Times New Roman"/>
          <w:color w:val="auto"/>
          <w:sz w:val="24"/>
          <w:szCs w:val="24"/>
          <w:lang w:val="lt-LT"/>
        </w:rPr>
        <w:t>1.2. Darbų k</w:t>
      </w:r>
      <w:r w:rsidR="004D3331">
        <w:rPr>
          <w:rFonts w:ascii="Times New Roman" w:hAnsi="Times New Roman"/>
          <w:color w:val="auto"/>
          <w:sz w:val="24"/>
          <w:szCs w:val="24"/>
          <w:lang w:val="lt-LT"/>
        </w:rPr>
        <w:t>iekis</w:t>
      </w:r>
      <w:bookmarkEnd w:id="5"/>
    </w:p>
    <w:p w14:paraId="2233BB86" w14:textId="77777777" w:rsidR="004D3331" w:rsidRPr="004D3331" w:rsidRDefault="004D3331" w:rsidP="004D3331">
      <w:pPr>
        <w:pStyle w:val="Pagrindinistekstas"/>
        <w:widowControl w:val="0"/>
        <w:spacing w:after="0" w:line="276" w:lineRule="auto"/>
        <w:ind w:firstLine="720"/>
        <w:jc w:val="both"/>
        <w:rPr>
          <w:lang w:val="lt-LT"/>
        </w:rPr>
      </w:pPr>
      <w:r w:rsidRPr="004D3331">
        <w:rPr>
          <w:lang w:val="lt-LT"/>
        </w:rPr>
        <w:t>Darbų kiekių žiniaraščiuose prie vienetų nurodomi kiekiai parodo įvertintą kiekvienos rūšies darbų, tikėtinų atlikti pagal Sutartį, kiekį (apimtį) ir yra pateikti kaip pagrindas pasiūlymo kainai nustatyti. Rangovui nėra garantijos, kad jo bus prašoma atlikti tokias darbų apimtis, kokios nurodytos prie bet kokio konkretaus punkto Darbų kiekių žiniaraštyje arba kad šie kiekiai savo dydžiu nesiskirs nuo nurodytųjų.</w:t>
      </w:r>
    </w:p>
    <w:p w14:paraId="35ADD79A" w14:textId="77777777" w:rsidR="004D3331" w:rsidRPr="004D3331" w:rsidRDefault="004D3331" w:rsidP="004D3331">
      <w:pPr>
        <w:pStyle w:val="Pagrindinistekstas"/>
        <w:widowControl w:val="0"/>
        <w:spacing w:after="0" w:line="276" w:lineRule="auto"/>
        <w:ind w:firstLine="720"/>
        <w:jc w:val="both"/>
        <w:rPr>
          <w:lang w:val="lt-LT"/>
        </w:rPr>
      </w:pPr>
      <w:r w:rsidRPr="004D3331">
        <w:rPr>
          <w:lang w:val="lt-LT"/>
        </w:rPr>
        <w:t>Rangovas pateikdamas pasiūlymą neturi teisės keisti Pirkimo dokumentų žiniaraščiuose pateiktų darbų kiekių, išbraukti žiniaraščiuose nurodytus arba papildyti naujais d</w:t>
      </w:r>
      <w:r>
        <w:rPr>
          <w:lang w:val="lt-LT"/>
        </w:rPr>
        <w:t>arbais be raštiško Perkančiojo subjekto</w:t>
      </w:r>
      <w:r w:rsidRPr="004D3331">
        <w:rPr>
          <w:lang w:val="lt-LT"/>
        </w:rPr>
        <w:t xml:space="preserve"> pranešimo statybos darbų pirkimo konkurso metu. Jeigu Rangovas rengdamas Pasiūlymą suranda Darbą, kuris nėra įtrauktas į Žiniaraščius jis tur</w:t>
      </w:r>
      <w:r>
        <w:rPr>
          <w:lang w:val="lt-LT"/>
        </w:rPr>
        <w:t>i apie tai pranešti Perkančiajam</w:t>
      </w:r>
      <w:r w:rsidRPr="004D3331">
        <w:rPr>
          <w:lang w:val="lt-LT"/>
        </w:rPr>
        <w:t xml:space="preserve"> </w:t>
      </w:r>
      <w:r>
        <w:rPr>
          <w:lang w:val="lt-LT"/>
        </w:rPr>
        <w:t>subjektui</w:t>
      </w:r>
      <w:r w:rsidRPr="004D3331">
        <w:rPr>
          <w:lang w:val="lt-LT"/>
        </w:rPr>
        <w:t xml:space="preserve"> konkurso sąlygose nustatyta tvarka.</w:t>
      </w:r>
    </w:p>
    <w:p w14:paraId="6934F334" w14:textId="77777777" w:rsidR="004D3331" w:rsidRPr="004D3331" w:rsidRDefault="004D3331" w:rsidP="004D3331">
      <w:pPr>
        <w:pStyle w:val="Pagrindinistekstas"/>
        <w:widowControl w:val="0"/>
        <w:spacing w:after="0" w:line="276" w:lineRule="auto"/>
        <w:ind w:firstLine="720"/>
        <w:jc w:val="both"/>
        <w:rPr>
          <w:lang w:val="lt-LT"/>
        </w:rPr>
      </w:pPr>
      <w:r w:rsidRPr="004D3331">
        <w:rPr>
          <w:lang w:val="lt-LT"/>
        </w:rPr>
        <w:t>Nurodant vieneto kainas būtina atsižvelgti į Sutarties sąlygas, specifikacijas ir atitinkamus brėžinius, reikalingų darbų ir medžiagų aprašymus. Jei specifikacijose ar darbų kiekių žiniaraščiuose aiškiai ir konkrečiai nenurodyta kitaip, kiekio vertinimai atliekami tik nuolatiniams darbams. Vertinamas netto</w:t>
      </w:r>
      <w:r w:rsidRPr="004D3331" w:rsidDel="008B74AF">
        <w:rPr>
          <w:lang w:val="lt-LT"/>
        </w:rPr>
        <w:t xml:space="preserve"> </w:t>
      </w:r>
      <w:r w:rsidRPr="004D3331">
        <w:rPr>
          <w:lang w:val="lt-LT"/>
        </w:rPr>
        <w:t>darbų kiekis pagal įkainuotų darbų kiekių žiniaraščių struktūrą.</w:t>
      </w:r>
    </w:p>
    <w:p w14:paraId="2F62FDF0" w14:textId="77777777" w:rsidR="004D3331" w:rsidRPr="0029432B" w:rsidRDefault="004D3331" w:rsidP="004D3331">
      <w:pPr>
        <w:pStyle w:val="Pagrindinistekstas"/>
        <w:widowControl w:val="0"/>
        <w:spacing w:after="0" w:line="276" w:lineRule="auto"/>
        <w:ind w:firstLine="720"/>
        <w:jc w:val="both"/>
        <w:rPr>
          <w:lang w:val="lt-LT"/>
        </w:rPr>
      </w:pPr>
      <w:r w:rsidRPr="004D3331">
        <w:rPr>
          <w:lang w:val="lt-LT"/>
        </w:rPr>
        <w:t>Jeigu žiniaraštyje darbui nurodyta bendra suma, Rangovas neturi teisės reikalauti ją padidinti, o Užsakovas sumažinti. Tokio darbo kiekis neturi būti matuojamas.</w:t>
      </w:r>
    </w:p>
    <w:p w14:paraId="03B4B72F" w14:textId="77777777" w:rsidR="006E4D87" w:rsidRPr="0029432B" w:rsidRDefault="006E4D87" w:rsidP="006E4D87">
      <w:pPr>
        <w:pStyle w:val="Antrat3"/>
        <w:keepNext w:val="0"/>
        <w:spacing w:before="0" w:line="276" w:lineRule="auto"/>
        <w:jc w:val="both"/>
        <w:rPr>
          <w:rFonts w:ascii="Times New Roman" w:hAnsi="Times New Roman"/>
          <w:color w:val="auto"/>
          <w:sz w:val="24"/>
          <w:szCs w:val="24"/>
          <w:lang w:val="lt-LT"/>
        </w:rPr>
      </w:pPr>
    </w:p>
    <w:p w14:paraId="46E43521" w14:textId="77777777" w:rsidR="006E4D87" w:rsidRPr="004D3331" w:rsidRDefault="006E4D87" w:rsidP="004D3331">
      <w:pPr>
        <w:pStyle w:val="Antrat3"/>
        <w:keepNext w:val="0"/>
        <w:spacing w:before="0" w:line="276" w:lineRule="auto"/>
        <w:jc w:val="both"/>
        <w:rPr>
          <w:rFonts w:ascii="Times New Roman" w:hAnsi="Times New Roman"/>
          <w:color w:val="auto"/>
          <w:sz w:val="24"/>
          <w:szCs w:val="24"/>
          <w:lang w:val="lt-LT"/>
        </w:rPr>
      </w:pPr>
      <w:bookmarkStart w:id="6" w:name="_Toc202765956"/>
      <w:r w:rsidRPr="004D3331">
        <w:rPr>
          <w:rFonts w:ascii="Times New Roman" w:hAnsi="Times New Roman"/>
          <w:color w:val="auto"/>
          <w:sz w:val="24"/>
          <w:szCs w:val="24"/>
          <w:lang w:val="lt-LT"/>
        </w:rPr>
        <w:t>1.3. Atliktų darbų įvertinimas</w:t>
      </w:r>
      <w:bookmarkEnd w:id="6"/>
    </w:p>
    <w:p w14:paraId="3BD70F86" w14:textId="77777777" w:rsidR="006E4D87" w:rsidRPr="004D3331" w:rsidRDefault="006E4D87" w:rsidP="004D3331">
      <w:pPr>
        <w:pStyle w:val="Pagrindinistekstas"/>
        <w:widowControl w:val="0"/>
        <w:spacing w:after="0" w:line="276" w:lineRule="auto"/>
        <w:ind w:firstLine="709"/>
        <w:jc w:val="both"/>
        <w:rPr>
          <w:lang w:val="lt-LT"/>
        </w:rPr>
      </w:pPr>
      <w:r w:rsidRPr="004D3331">
        <w:rPr>
          <w:lang w:val="lt-LT"/>
        </w:rPr>
        <w:lastRenderedPageBreak/>
        <w:t xml:space="preserve">Pabaigtų darbų kiekiai </w:t>
      </w:r>
      <w:r w:rsidRPr="004D3331">
        <w:rPr>
          <w:b/>
          <w:bCs w:val="0"/>
          <w:u w:val="single"/>
          <w:lang w:val="lt-LT"/>
        </w:rPr>
        <w:t>nebus matuojami</w:t>
      </w:r>
      <w:r w:rsidRPr="004D3331">
        <w:rPr>
          <w:lang w:val="lt-LT"/>
        </w:rPr>
        <w:t xml:space="preserve"> ir tikrinami Inžinieriaus.</w:t>
      </w:r>
    </w:p>
    <w:p w14:paraId="447B6E08" w14:textId="77777777" w:rsidR="006E4D87" w:rsidRPr="004D3331" w:rsidRDefault="006E4D87" w:rsidP="004D3331">
      <w:pPr>
        <w:pStyle w:val="Pagrindinistekstas"/>
        <w:widowControl w:val="0"/>
        <w:spacing w:after="0" w:line="276" w:lineRule="auto"/>
        <w:jc w:val="both"/>
        <w:rPr>
          <w:lang w:val="lt-LT"/>
        </w:rPr>
      </w:pPr>
      <w:r w:rsidRPr="004D3331">
        <w:rPr>
          <w:lang w:val="lt-LT"/>
        </w:rPr>
        <w:t>Atliktų darbų kiekiai nebus matuojami Inžinieriaus. Kiekvienas žiniaraštyje nurodytas darbas turi būti apmokėtas pagal mokėjimų grafiką, kuris turi atitikti faktinę darbų eigą.</w:t>
      </w:r>
    </w:p>
    <w:p w14:paraId="4E390764" w14:textId="77777777" w:rsidR="004D3331" w:rsidRPr="004D3331" w:rsidRDefault="004D3331" w:rsidP="004D3331">
      <w:pPr>
        <w:pStyle w:val="Pagrindinistekstas"/>
        <w:widowControl w:val="0"/>
        <w:spacing w:after="0"/>
        <w:ind w:firstLine="720"/>
        <w:jc w:val="both"/>
        <w:rPr>
          <w:lang w:val="lt-LT"/>
        </w:rPr>
      </w:pPr>
      <w:r w:rsidRPr="004D3331">
        <w:rPr>
          <w:lang w:val="lt-LT"/>
        </w:rPr>
        <w:t xml:space="preserve">Atliktų darbų kiekiai bus matuojami ir tikrinami Inžinieriaus kaip numatyta sutarties bendrųjų sąlygų </w:t>
      </w:r>
      <w:r w:rsidRPr="004D3331">
        <w:rPr>
          <w:color w:val="FF0000"/>
          <w:lang w:val="lt-LT"/>
        </w:rPr>
        <w:t>12</w:t>
      </w:r>
      <w:r w:rsidRPr="004D3331">
        <w:rPr>
          <w:lang w:val="lt-LT"/>
        </w:rPr>
        <w:t xml:space="preserve"> skyriuje prieš patvirtinant Rangovo pagal sutarties konkrečiųjų sąlygų </w:t>
      </w:r>
      <w:r w:rsidRPr="004D3331">
        <w:rPr>
          <w:color w:val="FF0000"/>
          <w:lang w:val="lt-LT"/>
        </w:rPr>
        <w:t xml:space="preserve">14.3 </w:t>
      </w:r>
      <w:r w:rsidRPr="004D3331">
        <w:rPr>
          <w:lang w:val="lt-LT"/>
        </w:rPr>
        <w:t>punktą pateiktus mokėjimams atlikti būtinus dokumentus. Atliktų darbų matavimai atliekami ant išpildomųjų brėžinių ir/arba statybos aikštelėje.</w:t>
      </w:r>
    </w:p>
    <w:p w14:paraId="7CDD6309" w14:textId="77777777" w:rsidR="004D3331" w:rsidRPr="004D3331" w:rsidRDefault="004D3331" w:rsidP="004D3331">
      <w:pPr>
        <w:pStyle w:val="Pagrindinistekstas"/>
        <w:widowControl w:val="0"/>
        <w:spacing w:after="0"/>
        <w:ind w:firstLine="720"/>
        <w:jc w:val="both"/>
        <w:rPr>
          <w:lang w:val="lt-LT"/>
        </w:rPr>
      </w:pPr>
      <w:r w:rsidRPr="004D3331">
        <w:rPr>
          <w:lang w:val="lt-LT"/>
        </w:rPr>
        <w:t>Kiekvienas žiniaraščio punktas, kuris įkainuotas bendra suma ir kuriam nėra numatytas mokėjimo grafikas, turi būti apmokamas dalimis (t.y. X %) . Paskutinė dalis sumokama tik pilnai užbaigus darbą ir atlikus numatytus bandymus.</w:t>
      </w:r>
    </w:p>
    <w:p w14:paraId="542D5D0F" w14:textId="77777777" w:rsidR="004D3331" w:rsidRPr="004D3331" w:rsidRDefault="004D3331" w:rsidP="004D3331">
      <w:pPr>
        <w:pStyle w:val="Pagrindinistekstas"/>
        <w:widowControl w:val="0"/>
        <w:spacing w:after="0"/>
        <w:jc w:val="both"/>
        <w:rPr>
          <w:lang w:val="lt-LT"/>
        </w:rPr>
      </w:pPr>
    </w:p>
    <w:p w14:paraId="6B57EDFA" w14:textId="77777777" w:rsidR="004D3331" w:rsidRPr="004D3331" w:rsidRDefault="004D3331" w:rsidP="004D3331">
      <w:pPr>
        <w:pStyle w:val="Antrat3"/>
        <w:keepNext w:val="0"/>
        <w:spacing w:before="0" w:line="276" w:lineRule="auto"/>
        <w:jc w:val="both"/>
        <w:rPr>
          <w:rFonts w:ascii="Times New Roman" w:hAnsi="Times New Roman"/>
          <w:color w:val="auto"/>
          <w:sz w:val="24"/>
          <w:szCs w:val="24"/>
          <w:lang w:val="lt-LT"/>
        </w:rPr>
      </w:pPr>
      <w:bookmarkStart w:id="7" w:name="_Toc202765957"/>
      <w:r w:rsidRPr="004D3331">
        <w:rPr>
          <w:rFonts w:ascii="Times New Roman" w:hAnsi="Times New Roman"/>
          <w:color w:val="auto"/>
          <w:sz w:val="24"/>
          <w:szCs w:val="24"/>
          <w:lang w:val="lt-LT"/>
        </w:rPr>
        <w:t>1.4 Kainų nustatymas</w:t>
      </w:r>
      <w:bookmarkEnd w:id="7"/>
    </w:p>
    <w:p w14:paraId="27516E62" w14:textId="77777777" w:rsidR="004D3331" w:rsidRPr="004D3331" w:rsidRDefault="004D3331" w:rsidP="004D3331">
      <w:pPr>
        <w:pStyle w:val="Pagrindinistekstas"/>
        <w:widowControl w:val="0"/>
        <w:spacing w:after="0"/>
        <w:ind w:firstLine="720"/>
        <w:jc w:val="both"/>
        <w:rPr>
          <w:lang w:val="lt-LT"/>
        </w:rPr>
      </w:pPr>
      <w:r w:rsidRPr="004D3331">
        <w:rPr>
          <w:lang w:val="lt-LT"/>
        </w:rPr>
        <w:t xml:space="preserve">Sutarties žiniaraščiuose nurodytos vienetų kainos ir bendros sumos turi galioti visą sutarties vykdymo laiką, įskaitant sutarties patęsimus dėl nenumatomų fizinių sąlygų, jeigu tokie pasitaiko, išskyrus tuos atvejus, kuriems taikomos sutarties konkrečiųjų sąlygų </w:t>
      </w:r>
      <w:r w:rsidRPr="004D3331">
        <w:rPr>
          <w:color w:val="FF0000"/>
          <w:lang w:val="lt-LT"/>
        </w:rPr>
        <w:t xml:space="preserve">13.8 </w:t>
      </w:r>
      <w:r w:rsidRPr="004D3331">
        <w:rPr>
          <w:lang w:val="lt-LT"/>
        </w:rPr>
        <w:t xml:space="preserve">punkto nuostatos. </w:t>
      </w:r>
    </w:p>
    <w:p w14:paraId="7A046211" w14:textId="77777777" w:rsidR="004D3331" w:rsidRPr="004D3331" w:rsidRDefault="004D3331" w:rsidP="004D3331">
      <w:pPr>
        <w:pStyle w:val="Pagrindinistekstas"/>
        <w:widowControl w:val="0"/>
        <w:spacing w:after="0"/>
        <w:ind w:firstLine="720"/>
        <w:jc w:val="both"/>
        <w:rPr>
          <w:lang w:val="lt-LT"/>
        </w:rPr>
      </w:pPr>
      <w:r w:rsidRPr="004D3331">
        <w:rPr>
          <w:lang w:val="lt-LT"/>
        </w:rPr>
        <w:t xml:space="preserve">Papildomų arba keičiamų darbų kaina bus nustatoma pagal konkrečių sąlygų </w:t>
      </w:r>
      <w:r w:rsidRPr="004D3331">
        <w:rPr>
          <w:color w:val="FF0000"/>
          <w:lang w:val="lt-LT"/>
        </w:rPr>
        <w:t xml:space="preserve">13.2 </w:t>
      </w:r>
      <w:r w:rsidRPr="004D3331">
        <w:rPr>
          <w:lang w:val="lt-LT"/>
        </w:rPr>
        <w:t>punkto nuostatas.</w:t>
      </w:r>
    </w:p>
    <w:p w14:paraId="1533166C" w14:textId="77777777" w:rsidR="004D3331" w:rsidRPr="004D3331" w:rsidRDefault="004D3331" w:rsidP="004D3331">
      <w:pPr>
        <w:pStyle w:val="Pagrindinistekstas"/>
        <w:widowControl w:val="0"/>
        <w:spacing w:after="0"/>
        <w:jc w:val="both"/>
        <w:rPr>
          <w:lang w:val="lt-LT"/>
        </w:rPr>
      </w:pPr>
    </w:p>
    <w:p w14:paraId="63EFE49B" w14:textId="77777777" w:rsidR="006E4D87" w:rsidRDefault="006E4D87" w:rsidP="006E4D87">
      <w:pPr>
        <w:pStyle w:val="Pagrindinistekstas"/>
        <w:widowControl w:val="0"/>
        <w:spacing w:after="0" w:line="276" w:lineRule="auto"/>
        <w:jc w:val="both"/>
        <w:rPr>
          <w:lang w:val="lt-LT"/>
        </w:rPr>
      </w:pPr>
    </w:p>
    <w:p w14:paraId="0521F111" w14:textId="77777777" w:rsidR="006E4D87" w:rsidRPr="0029432B" w:rsidRDefault="006E4D87" w:rsidP="006E4D87">
      <w:pPr>
        <w:pStyle w:val="Pagrindinistekstas"/>
        <w:widowControl w:val="0"/>
        <w:spacing w:after="0" w:line="276" w:lineRule="auto"/>
        <w:jc w:val="both"/>
        <w:rPr>
          <w:lang w:val="lt-LT"/>
        </w:rPr>
      </w:pPr>
    </w:p>
    <w:p w14:paraId="0229DC17" w14:textId="77777777" w:rsidR="006E4D87" w:rsidRPr="0029432B" w:rsidRDefault="006E4D87" w:rsidP="006E4D87">
      <w:pPr>
        <w:pStyle w:val="Antrat2"/>
        <w:keepNext w:val="0"/>
        <w:tabs>
          <w:tab w:val="left" w:pos="4416"/>
        </w:tabs>
        <w:suppressAutoHyphens/>
        <w:overflowPunct w:val="0"/>
        <w:jc w:val="center"/>
        <w:textAlignment w:val="baseline"/>
        <w:rPr>
          <w:rFonts w:ascii="Times New Roman" w:hAnsi="Times New Roman"/>
          <w:color w:val="auto"/>
          <w:sz w:val="28"/>
          <w:lang w:val="lt-LT"/>
        </w:rPr>
      </w:pPr>
      <w:bookmarkStart w:id="8" w:name="_Toc140563512"/>
      <w:bookmarkStart w:id="9" w:name="_Toc143070657"/>
      <w:bookmarkStart w:id="10" w:name="_Toc143070850"/>
      <w:bookmarkStart w:id="11" w:name="_Toc202765958"/>
      <w:r w:rsidRPr="0029432B">
        <w:rPr>
          <w:rFonts w:ascii="Times New Roman" w:hAnsi="Times New Roman"/>
          <w:color w:val="auto"/>
          <w:sz w:val="28"/>
          <w:lang w:val="lt-LT"/>
        </w:rPr>
        <w:t xml:space="preserve">2 skirsnis. </w:t>
      </w:r>
      <w:bookmarkEnd w:id="8"/>
      <w:bookmarkEnd w:id="9"/>
      <w:bookmarkEnd w:id="10"/>
      <w:r w:rsidRPr="0029432B">
        <w:rPr>
          <w:rFonts w:ascii="Times New Roman" w:hAnsi="Times New Roman"/>
          <w:color w:val="auto"/>
          <w:sz w:val="28"/>
          <w:lang w:val="lt-LT"/>
        </w:rPr>
        <w:t>Darbų kainų žiniaraščiai</w:t>
      </w:r>
      <w:bookmarkEnd w:id="11"/>
    </w:p>
    <w:p w14:paraId="1AED19B4" w14:textId="77777777" w:rsidR="006E4D87" w:rsidRPr="0029432B" w:rsidRDefault="006E4D87" w:rsidP="006E4D87">
      <w:pPr>
        <w:pStyle w:val="CLIENT"/>
        <w:keepNext w:val="0"/>
        <w:spacing w:before="0" w:after="0"/>
        <w:rPr>
          <w:caps w:val="0"/>
          <w:color w:val="000000"/>
          <w:lang w:val="lt-LT"/>
        </w:rPr>
      </w:pPr>
    </w:p>
    <w:p w14:paraId="14FFBC7A" w14:textId="77777777" w:rsidR="006E4D87" w:rsidRDefault="006E4D87" w:rsidP="006E4D87">
      <w:pPr>
        <w:pStyle w:val="Pagrindinistekstas"/>
        <w:widowControl w:val="0"/>
        <w:spacing w:after="0" w:line="276" w:lineRule="auto"/>
        <w:ind w:firstLine="720"/>
        <w:jc w:val="both"/>
        <w:rPr>
          <w:lang w:val="lt-LT"/>
        </w:rPr>
      </w:pPr>
      <w:r w:rsidRPr="0029432B">
        <w:rPr>
          <w:lang w:val="lt-LT"/>
        </w:rPr>
        <w:t xml:space="preserve">Pridedama bendros pasiūlymo kainos išskirstymas (žiniaraščiai excell formatu). </w:t>
      </w:r>
    </w:p>
    <w:p w14:paraId="31EE53A3" w14:textId="77777777" w:rsidR="006E4D87" w:rsidRPr="00DD29AA" w:rsidRDefault="006E4D87" w:rsidP="006E4D87">
      <w:pPr>
        <w:rPr>
          <w:lang w:val="lt-LT"/>
        </w:rPr>
      </w:pPr>
    </w:p>
    <w:p w14:paraId="1F0B5A5A" w14:textId="77777777" w:rsidR="002A1F38" w:rsidRPr="004E6EBF" w:rsidRDefault="002A1F38" w:rsidP="006E4D87">
      <w:pPr>
        <w:rPr>
          <w:rFonts w:ascii="Times New Roman" w:hAnsi="Times New Roman" w:cs="Times New Roman"/>
        </w:rPr>
      </w:pPr>
    </w:p>
    <w:sectPr w:rsidR="002A1F38" w:rsidRPr="004E6EBF" w:rsidSect="003E7DE4">
      <w:pgSz w:w="12240" w:h="15840"/>
      <w:pgMar w:top="1440" w:right="90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F423D" w14:textId="77777777" w:rsidR="005E6053" w:rsidRDefault="005E6053" w:rsidP="002A1F38">
      <w:pPr>
        <w:spacing w:after="0" w:line="240" w:lineRule="auto"/>
      </w:pPr>
      <w:r>
        <w:separator/>
      </w:r>
    </w:p>
  </w:endnote>
  <w:endnote w:type="continuationSeparator" w:id="0">
    <w:p w14:paraId="75BF5782" w14:textId="77777777" w:rsidR="005E6053" w:rsidRDefault="005E6053" w:rsidP="002A1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CC8C9" w14:textId="77777777" w:rsidR="005E6053" w:rsidRDefault="005E6053" w:rsidP="002A1F38">
      <w:pPr>
        <w:spacing w:after="0" w:line="240" w:lineRule="auto"/>
      </w:pPr>
      <w:r>
        <w:separator/>
      </w:r>
    </w:p>
  </w:footnote>
  <w:footnote w:type="continuationSeparator" w:id="0">
    <w:p w14:paraId="398DFB20" w14:textId="77777777" w:rsidR="005E6053" w:rsidRDefault="005E6053" w:rsidP="002A1F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A0AFB"/>
    <w:multiLevelType w:val="hybridMultilevel"/>
    <w:tmpl w:val="6C0093D6"/>
    <w:lvl w:ilvl="0" w:tplc="3C12F02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86B0531"/>
    <w:multiLevelType w:val="hybridMultilevel"/>
    <w:tmpl w:val="6FFC9EC4"/>
    <w:lvl w:ilvl="0" w:tplc="5D1682D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9B95150"/>
    <w:multiLevelType w:val="hybridMultilevel"/>
    <w:tmpl w:val="F19EDE12"/>
    <w:lvl w:ilvl="0" w:tplc="FB8A95F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08372334">
    <w:abstractNumId w:val="0"/>
  </w:num>
  <w:num w:numId="2" w16cid:durableId="1648316678">
    <w:abstractNumId w:val="2"/>
  </w:num>
  <w:num w:numId="3" w16cid:durableId="213590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20F"/>
    <w:rsid w:val="0002775D"/>
    <w:rsid w:val="001E204A"/>
    <w:rsid w:val="0021174B"/>
    <w:rsid w:val="0022026D"/>
    <w:rsid w:val="002645B4"/>
    <w:rsid w:val="002A1F38"/>
    <w:rsid w:val="003E7DE4"/>
    <w:rsid w:val="004D3331"/>
    <w:rsid w:val="004E6EBF"/>
    <w:rsid w:val="005278F1"/>
    <w:rsid w:val="005E2B1A"/>
    <w:rsid w:val="005E6053"/>
    <w:rsid w:val="00627609"/>
    <w:rsid w:val="0066120F"/>
    <w:rsid w:val="006E4D87"/>
    <w:rsid w:val="009F04A2"/>
    <w:rsid w:val="00A06735"/>
    <w:rsid w:val="00B42F66"/>
    <w:rsid w:val="00CF0CC8"/>
    <w:rsid w:val="00DC1085"/>
    <w:rsid w:val="00E17469"/>
    <w:rsid w:val="00E540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201D4"/>
  <w15:chartTrackingRefBased/>
  <w15:docId w15:val="{154FF930-1B5D-4767-B210-77F405278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qFormat/>
    <w:rsid w:val="006E4D87"/>
    <w:pPr>
      <w:keepNext/>
      <w:keepLines/>
      <w:widowControl w:val="0"/>
      <w:autoSpaceDE w:val="0"/>
      <w:autoSpaceDN w:val="0"/>
      <w:adjustRightInd w:val="0"/>
      <w:spacing w:before="200" w:after="0" w:line="240" w:lineRule="auto"/>
      <w:outlineLvl w:val="1"/>
    </w:pPr>
    <w:rPr>
      <w:rFonts w:ascii="Cambria" w:eastAsia="Times New Roman" w:hAnsi="Cambria" w:cs="Times New Roman"/>
      <w:b/>
      <w:bCs/>
      <w:color w:val="4F81BD"/>
      <w:sz w:val="26"/>
      <w:szCs w:val="26"/>
    </w:rPr>
  </w:style>
  <w:style w:type="paragraph" w:styleId="Antrat3">
    <w:name w:val="heading 3"/>
    <w:basedOn w:val="prastasis"/>
    <w:next w:val="prastasis"/>
    <w:link w:val="Antrat3Diagrama"/>
    <w:qFormat/>
    <w:rsid w:val="006E4D87"/>
    <w:pPr>
      <w:keepNext/>
      <w:keepLines/>
      <w:widowControl w:val="0"/>
      <w:autoSpaceDE w:val="0"/>
      <w:autoSpaceDN w:val="0"/>
      <w:adjustRightInd w:val="0"/>
      <w:spacing w:before="200" w:after="0" w:line="240" w:lineRule="auto"/>
      <w:outlineLvl w:val="2"/>
    </w:pPr>
    <w:rPr>
      <w:rFonts w:ascii="Cambria" w:eastAsia="Times New Roman" w:hAnsi="Cambria" w:cs="Times New Roman"/>
      <w:b/>
      <w:bCs/>
      <w:color w:val="4F81BD"/>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E6EBF"/>
    <w:pPr>
      <w:ind w:left="720"/>
      <w:contextualSpacing/>
    </w:pPr>
  </w:style>
  <w:style w:type="paragraph" w:styleId="Antrats">
    <w:name w:val="header"/>
    <w:aliases w:val="Intestazione.int.intestazione,Intestazione.int"/>
    <w:basedOn w:val="prastasis"/>
    <w:link w:val="AntratsDiagrama"/>
    <w:unhideWhenUsed/>
    <w:rsid w:val="002A1F38"/>
    <w:pPr>
      <w:tabs>
        <w:tab w:val="center" w:pos="4680"/>
        <w:tab w:val="right" w:pos="9360"/>
      </w:tabs>
      <w:spacing w:after="0" w:line="240" w:lineRule="auto"/>
    </w:pPr>
  </w:style>
  <w:style w:type="character" w:customStyle="1" w:styleId="AntratsDiagrama">
    <w:name w:val="Antraštės Diagrama"/>
    <w:aliases w:val="Intestazione.int.intestazione Diagrama,Intestazione.int Diagrama"/>
    <w:basedOn w:val="Numatytasispastraiposriftas"/>
    <w:link w:val="Antrats"/>
    <w:rsid w:val="002A1F38"/>
  </w:style>
  <w:style w:type="paragraph" w:styleId="Porat">
    <w:name w:val="footer"/>
    <w:basedOn w:val="prastasis"/>
    <w:link w:val="PoratDiagrama"/>
    <w:uiPriority w:val="99"/>
    <w:unhideWhenUsed/>
    <w:rsid w:val="002A1F38"/>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A1F38"/>
  </w:style>
  <w:style w:type="character" w:customStyle="1" w:styleId="Antrat2Diagrama">
    <w:name w:val="Antraštė 2 Diagrama"/>
    <w:basedOn w:val="Numatytasispastraiposriftas"/>
    <w:link w:val="Antrat2"/>
    <w:rsid w:val="006E4D87"/>
    <w:rPr>
      <w:rFonts w:ascii="Cambria" w:eastAsia="Times New Roman" w:hAnsi="Cambria" w:cs="Times New Roman"/>
      <w:b/>
      <w:bCs/>
      <w:color w:val="4F81BD"/>
      <w:sz w:val="26"/>
      <w:szCs w:val="26"/>
    </w:rPr>
  </w:style>
  <w:style w:type="character" w:customStyle="1" w:styleId="Antrat3Diagrama">
    <w:name w:val="Antraštė 3 Diagrama"/>
    <w:basedOn w:val="Numatytasispastraiposriftas"/>
    <w:link w:val="Antrat3"/>
    <w:rsid w:val="006E4D87"/>
    <w:rPr>
      <w:rFonts w:ascii="Cambria" w:eastAsia="Times New Roman" w:hAnsi="Cambria" w:cs="Times New Roman"/>
      <w:b/>
      <w:bCs/>
      <w:color w:val="4F81BD"/>
      <w:sz w:val="20"/>
      <w:szCs w:val="20"/>
    </w:rPr>
  </w:style>
  <w:style w:type="character" w:styleId="Hipersaitas">
    <w:name w:val="Hyperlink"/>
    <w:uiPriority w:val="99"/>
    <w:rsid w:val="006E4D87"/>
    <w:rPr>
      <w:rFonts w:ascii="Times New Roman" w:hAnsi="Times New Roman" w:cs="Times New Roman"/>
      <w:color w:val="0000FF"/>
      <w:u w:val="single"/>
    </w:rPr>
  </w:style>
  <w:style w:type="paragraph" w:styleId="Turinys2">
    <w:name w:val="toc 2"/>
    <w:basedOn w:val="prastasis"/>
    <w:next w:val="prastasis"/>
    <w:autoRedefine/>
    <w:uiPriority w:val="39"/>
    <w:rsid w:val="006E4D87"/>
    <w:pPr>
      <w:widowControl w:val="0"/>
      <w:autoSpaceDE w:val="0"/>
      <w:autoSpaceDN w:val="0"/>
      <w:adjustRightInd w:val="0"/>
      <w:spacing w:after="100" w:line="240" w:lineRule="auto"/>
      <w:ind w:left="200"/>
    </w:pPr>
    <w:rPr>
      <w:rFonts w:ascii="Times New Roman" w:eastAsia="Times New Roman" w:hAnsi="Times New Roman" w:cs="Times New Roman"/>
      <w:sz w:val="20"/>
      <w:szCs w:val="20"/>
    </w:rPr>
  </w:style>
  <w:style w:type="paragraph" w:styleId="Turinys3">
    <w:name w:val="toc 3"/>
    <w:basedOn w:val="prastasis"/>
    <w:next w:val="prastasis"/>
    <w:autoRedefine/>
    <w:uiPriority w:val="39"/>
    <w:rsid w:val="006E4D87"/>
    <w:pPr>
      <w:widowControl w:val="0"/>
      <w:autoSpaceDE w:val="0"/>
      <w:autoSpaceDN w:val="0"/>
      <w:adjustRightInd w:val="0"/>
      <w:spacing w:after="100" w:line="240" w:lineRule="auto"/>
      <w:ind w:left="400"/>
    </w:pPr>
    <w:rPr>
      <w:rFonts w:ascii="Times New Roman" w:eastAsia="Times New Roman" w:hAnsi="Times New Roman" w:cs="Times New Roman"/>
      <w:sz w:val="20"/>
      <w:szCs w:val="20"/>
    </w:rPr>
  </w:style>
  <w:style w:type="paragraph" w:styleId="Pagrindinistekstas">
    <w:name w:val="Body Text"/>
    <w:basedOn w:val="prastasis"/>
    <w:link w:val="PagrindinistekstasDiagrama"/>
    <w:uiPriority w:val="99"/>
    <w:unhideWhenUsed/>
    <w:rsid w:val="006E4D87"/>
    <w:pPr>
      <w:spacing w:after="120" w:line="240" w:lineRule="auto"/>
    </w:pPr>
    <w:rPr>
      <w:rFonts w:ascii="Times New Roman" w:eastAsia="Times New Roman" w:hAnsi="Times New Roman" w:cs="Times New Roman"/>
      <w:bCs/>
      <w:color w:val="000000"/>
      <w:sz w:val="24"/>
      <w:szCs w:val="24"/>
    </w:rPr>
  </w:style>
  <w:style w:type="character" w:customStyle="1" w:styleId="PagrindinistekstasDiagrama">
    <w:name w:val="Pagrindinis tekstas Diagrama"/>
    <w:basedOn w:val="Numatytasispastraiposriftas"/>
    <w:link w:val="Pagrindinistekstas"/>
    <w:uiPriority w:val="99"/>
    <w:rsid w:val="006E4D87"/>
    <w:rPr>
      <w:rFonts w:ascii="Times New Roman" w:eastAsia="Times New Roman" w:hAnsi="Times New Roman" w:cs="Times New Roman"/>
      <w:bCs/>
      <w:color w:val="000000"/>
      <w:sz w:val="24"/>
      <w:szCs w:val="24"/>
    </w:rPr>
  </w:style>
  <w:style w:type="paragraph" w:customStyle="1" w:styleId="CLIENT">
    <w:name w:val="CLIENT"/>
    <w:basedOn w:val="prastasis"/>
    <w:rsid w:val="006E4D87"/>
    <w:pPr>
      <w:keepNext/>
      <w:spacing w:before="60" w:after="60" w:line="240" w:lineRule="auto"/>
      <w:jc w:val="both"/>
    </w:pPr>
    <w:rPr>
      <w:rFonts w:ascii="Times New Roman" w:eastAsia="Times New Roman" w:hAnsi="Times New Roman" w:cs="Times New Roman"/>
      <w:b/>
      <w:bCs/>
      <w:caps/>
      <w:sz w:val="24"/>
      <w:szCs w:val="24"/>
      <w:lang w:val="en-GB"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3254</Words>
  <Characters>1856</Characters>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2025-01-23T13:48:00Z</dcterms:created>
  <dcterms:modified xsi:type="dcterms:W3CDTF">2025-07-16T11:42:00Z</dcterms:modified>
</cp:coreProperties>
</file>